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C0C" w:rsidRPr="00947EB4" w:rsidRDefault="00737C0C" w:rsidP="00947EB4">
      <w:pPr>
        <w:spacing w:after="0" w:line="276" w:lineRule="auto"/>
        <w:jc w:val="both"/>
        <w:rPr>
          <w:rFonts w:ascii="Book Antiqua" w:eastAsia="Book Antiqua" w:hAnsi="Book Antiqua" w:cs="Book Antiqua"/>
          <w:b/>
        </w:rPr>
      </w:pPr>
    </w:p>
    <w:p w:rsidR="00737C0C" w:rsidRPr="00947EB4" w:rsidRDefault="00947EB4" w:rsidP="00947EB4">
      <w:pPr>
        <w:spacing w:line="276" w:lineRule="auto"/>
        <w:jc w:val="center"/>
        <w:rPr>
          <w:rFonts w:ascii="Book Antiqua" w:hAnsi="Book Antiqua" w:cs="Times New Roman"/>
          <w:b/>
          <w:bCs/>
          <w:sz w:val="32"/>
          <w:szCs w:val="32"/>
        </w:rPr>
      </w:pPr>
      <w:r w:rsidRPr="00947EB4">
        <w:rPr>
          <w:rFonts w:ascii="Book Antiqua" w:hAnsi="Book Antiqua" w:cs="Times New Roman"/>
          <w:b/>
          <w:bCs/>
          <w:sz w:val="32"/>
          <w:szCs w:val="32"/>
        </w:rPr>
        <w:t>Analysis of Factors Causing Difficulties in Listening Comprehension among Students at Muhammadiyah University Bengkulu in the Active Learning Process</w:t>
      </w:r>
    </w:p>
    <w:p w:rsidR="00947EB4" w:rsidRPr="00947EB4" w:rsidRDefault="00947EB4" w:rsidP="00947EB4">
      <w:pPr>
        <w:spacing w:after="200" w:line="276" w:lineRule="auto"/>
        <w:jc w:val="both"/>
        <w:rPr>
          <w:rFonts w:ascii="Book Antiqua" w:hAnsi="Book Antiqua" w:cs="Times New Roman"/>
          <w:b/>
          <w:bCs/>
          <w:sz w:val="21"/>
          <w:szCs w:val="21"/>
        </w:rPr>
      </w:pPr>
    </w:p>
    <w:p w:rsidR="00947EB4" w:rsidRPr="00947EB4" w:rsidRDefault="00947EB4" w:rsidP="00947EB4">
      <w:pPr>
        <w:spacing w:after="0" w:line="276" w:lineRule="auto"/>
        <w:jc w:val="center"/>
        <w:rPr>
          <w:rFonts w:ascii="Book Antiqua" w:eastAsia="Book Antiqua" w:hAnsi="Book Antiqua" w:cs="Book Antiqua"/>
          <w:b/>
          <w:sz w:val="16"/>
          <w:szCs w:val="16"/>
          <w:vertAlign w:val="superscript"/>
        </w:rPr>
      </w:pPr>
      <w:proofErr w:type="spellStart"/>
      <w:r w:rsidRPr="00947EB4">
        <w:rPr>
          <w:rFonts w:ascii="Book Antiqua" w:hAnsi="Book Antiqua" w:cs="Times New Roman"/>
          <w:b/>
          <w:bCs/>
          <w:sz w:val="21"/>
          <w:szCs w:val="21"/>
        </w:rPr>
        <w:t>Yosi</w:t>
      </w:r>
      <w:proofErr w:type="spellEnd"/>
      <w:r w:rsidRPr="00947EB4">
        <w:rPr>
          <w:rFonts w:ascii="Book Antiqua" w:hAnsi="Book Antiqua" w:cs="Times New Roman"/>
          <w:b/>
          <w:bCs/>
          <w:sz w:val="21"/>
          <w:szCs w:val="21"/>
        </w:rPr>
        <w:t xml:space="preserve"> </w:t>
      </w:r>
      <w:proofErr w:type="spellStart"/>
      <w:r w:rsidRPr="00947EB4">
        <w:rPr>
          <w:rFonts w:ascii="Book Antiqua" w:hAnsi="Book Antiqua" w:cs="Times New Roman"/>
          <w:b/>
          <w:bCs/>
          <w:sz w:val="21"/>
          <w:szCs w:val="21"/>
        </w:rPr>
        <w:t>Dwi</w:t>
      </w:r>
      <w:proofErr w:type="spellEnd"/>
      <w:r w:rsidRPr="00947EB4">
        <w:rPr>
          <w:rFonts w:ascii="Book Antiqua" w:hAnsi="Book Antiqua" w:cs="Times New Roman"/>
          <w:b/>
          <w:bCs/>
          <w:sz w:val="21"/>
          <w:szCs w:val="21"/>
        </w:rPr>
        <w:t xml:space="preserve"> Putri¹, </w:t>
      </w:r>
      <w:proofErr w:type="spellStart"/>
      <w:r w:rsidRPr="00947EB4">
        <w:rPr>
          <w:rFonts w:ascii="Book Antiqua" w:hAnsi="Book Antiqua" w:cs="Times New Roman"/>
          <w:b/>
          <w:bCs/>
          <w:sz w:val="21"/>
          <w:szCs w:val="21"/>
        </w:rPr>
        <w:t>Retno</w:t>
      </w:r>
      <w:proofErr w:type="spellEnd"/>
      <w:r w:rsidRPr="00947EB4">
        <w:rPr>
          <w:rFonts w:ascii="Book Antiqua" w:hAnsi="Book Antiqua" w:cs="Times New Roman"/>
          <w:b/>
          <w:bCs/>
          <w:sz w:val="21"/>
          <w:szCs w:val="21"/>
        </w:rPr>
        <w:t xml:space="preserve"> Ramadani², </w:t>
      </w:r>
      <w:proofErr w:type="spellStart"/>
      <w:r w:rsidRPr="00947EB4">
        <w:rPr>
          <w:rFonts w:ascii="Book Antiqua" w:hAnsi="Book Antiqua" w:cs="Times New Roman"/>
          <w:b/>
          <w:bCs/>
          <w:sz w:val="21"/>
          <w:szCs w:val="21"/>
        </w:rPr>
        <w:t>Yupika</w:t>
      </w:r>
      <w:proofErr w:type="spellEnd"/>
      <w:r w:rsidRPr="00947EB4">
        <w:rPr>
          <w:rFonts w:ascii="Book Antiqua" w:hAnsi="Book Antiqua" w:cs="Times New Roman"/>
          <w:b/>
          <w:bCs/>
          <w:sz w:val="21"/>
          <w:szCs w:val="21"/>
        </w:rPr>
        <w:t xml:space="preserve"> </w:t>
      </w:r>
      <w:proofErr w:type="spellStart"/>
      <w:r w:rsidRPr="00947EB4">
        <w:rPr>
          <w:rFonts w:ascii="Book Antiqua" w:hAnsi="Book Antiqua" w:cs="Times New Roman"/>
          <w:b/>
          <w:bCs/>
          <w:sz w:val="21"/>
          <w:szCs w:val="21"/>
        </w:rPr>
        <w:t>Maryansyah</w:t>
      </w:r>
      <w:proofErr w:type="spellEnd"/>
    </w:p>
    <w:p w:rsidR="00947EB4" w:rsidRPr="00947EB4" w:rsidRDefault="00947EB4" w:rsidP="00947EB4">
      <w:pPr>
        <w:spacing w:after="0" w:line="276" w:lineRule="auto"/>
        <w:jc w:val="center"/>
        <w:rPr>
          <w:rFonts w:ascii="Book Antiqua" w:hAnsi="Book Antiqua" w:cs="Times New Roman"/>
          <w:b/>
          <w:bCs/>
          <w:sz w:val="21"/>
          <w:szCs w:val="21"/>
        </w:rPr>
      </w:pPr>
      <w:r w:rsidRPr="00947EB4">
        <w:rPr>
          <w:rFonts w:ascii="Book Antiqua" w:hAnsi="Book Antiqua" w:cs="Times New Roman"/>
          <w:b/>
          <w:bCs/>
          <w:sz w:val="21"/>
          <w:szCs w:val="21"/>
        </w:rPr>
        <w:t>¹²³</w:t>
      </w:r>
      <w:r w:rsidRPr="00947EB4">
        <w:rPr>
          <w:rFonts w:ascii="Book Antiqua" w:hAnsi="Book Antiqua" w:cs="Times New Roman"/>
          <w:b/>
          <w:bCs/>
          <w:sz w:val="16"/>
          <w:szCs w:val="16"/>
        </w:rPr>
        <w:t>Universitas Muhammadiyah Bengkulu</w:t>
      </w:r>
      <w:r w:rsidRPr="00947EB4">
        <w:rPr>
          <w:rFonts w:ascii="Book Antiqua" w:hAnsi="Book Antiqua" w:cs="Times New Roman"/>
          <w:b/>
          <w:bCs/>
          <w:sz w:val="16"/>
          <w:szCs w:val="16"/>
        </w:rPr>
        <w:t>, Indonesia</w:t>
      </w:r>
    </w:p>
    <w:p w:rsidR="00737C0C" w:rsidRPr="00947EB4" w:rsidRDefault="00000000" w:rsidP="00947EB4">
      <w:pPr>
        <w:spacing w:after="0" w:line="276" w:lineRule="auto"/>
        <w:jc w:val="center"/>
        <w:rPr>
          <w:rFonts w:ascii="Book Antiqua" w:hAnsi="Book Antiqua" w:cs="Times New Roman"/>
          <w:b/>
          <w:bCs/>
          <w:sz w:val="21"/>
          <w:szCs w:val="21"/>
        </w:rPr>
      </w:pPr>
      <w:r w:rsidRPr="00947EB4">
        <w:rPr>
          <w:rFonts w:ascii="Book Antiqua" w:eastAsia="Book Antiqua" w:hAnsi="Book Antiqua" w:cs="Book Antiqua"/>
          <w:sz w:val="16"/>
          <w:szCs w:val="16"/>
        </w:rPr>
        <w:t>Corresponding author e-mail:</w:t>
      </w:r>
      <w:r w:rsidRPr="00947EB4">
        <w:rPr>
          <w:rFonts w:ascii="Book Antiqua" w:eastAsia="Book Antiqua" w:hAnsi="Book Antiqua" w:cs="Times New Roman"/>
          <w:sz w:val="16"/>
          <w:szCs w:val="16"/>
        </w:rPr>
        <w:t xml:space="preserve"> </w:t>
      </w:r>
      <w:hyperlink r:id="rId7" w:history="1">
        <w:r w:rsidR="00947EB4" w:rsidRPr="00947EB4">
          <w:rPr>
            <w:rStyle w:val="Hyperlink"/>
            <w:rFonts w:ascii="Book Antiqua" w:hAnsi="Book Antiqua" w:cs="Times New Roman"/>
            <w:b/>
            <w:bCs/>
            <w:sz w:val="16"/>
            <w:szCs w:val="16"/>
            <w:u w:val="none"/>
          </w:rPr>
          <w:t>yosidwiputri9@gmail.com</w:t>
        </w:r>
      </w:hyperlink>
    </w:p>
    <w:p w:rsidR="00737C0C" w:rsidRPr="00947EB4" w:rsidRDefault="00737C0C" w:rsidP="00947EB4">
      <w:pPr>
        <w:widowControl w:val="0"/>
        <w:spacing w:after="0" w:line="276" w:lineRule="auto"/>
        <w:jc w:val="center"/>
        <w:rPr>
          <w:rFonts w:ascii="Book Antiqua" w:eastAsia="Book Antiqua" w:hAnsi="Book Antiqua" w:cs="Book Antiqua"/>
          <w:sz w:val="21"/>
          <w:szCs w:val="21"/>
        </w:rPr>
      </w:pPr>
    </w:p>
    <w:p w:rsidR="00737C0C" w:rsidRPr="00947EB4" w:rsidRDefault="00000000" w:rsidP="00947EB4">
      <w:pPr>
        <w:spacing w:after="0" w:line="276" w:lineRule="auto"/>
        <w:jc w:val="center"/>
        <w:rPr>
          <w:rFonts w:ascii="Book Antiqua" w:eastAsia="Book Antiqua" w:hAnsi="Book Antiqua" w:cs="Book Antiqua"/>
          <w:b/>
          <w:sz w:val="16"/>
          <w:szCs w:val="16"/>
        </w:rPr>
      </w:pPr>
      <w:r w:rsidRPr="00947EB4">
        <w:rPr>
          <w:rFonts w:ascii="Book Antiqua" w:eastAsia="Book Antiqua" w:hAnsi="Book Antiqua" w:cs="Book Antiqua"/>
          <w:sz w:val="16"/>
          <w:szCs w:val="16"/>
        </w:rPr>
        <w:t>Article History: Received on</w:t>
      </w:r>
      <w:r w:rsidR="00947EB4" w:rsidRPr="00947EB4">
        <w:rPr>
          <w:rFonts w:ascii="Book Antiqua" w:eastAsia="Book Antiqua" w:hAnsi="Book Antiqua" w:cs="Book Antiqua"/>
          <w:sz w:val="16"/>
          <w:szCs w:val="16"/>
        </w:rPr>
        <w:t xml:space="preserve"> June</w:t>
      </w:r>
      <w:r w:rsidRPr="00947EB4">
        <w:rPr>
          <w:rFonts w:ascii="Book Antiqua" w:eastAsia="Book Antiqua" w:hAnsi="Book Antiqua" w:cs="Book Antiqua"/>
          <w:sz w:val="16"/>
          <w:szCs w:val="16"/>
        </w:rPr>
        <w:t xml:space="preserve"> 202</w:t>
      </w:r>
      <w:r w:rsidR="00947EB4" w:rsidRPr="00947EB4">
        <w:rPr>
          <w:rFonts w:ascii="Book Antiqua" w:eastAsia="Book Antiqua" w:hAnsi="Book Antiqua" w:cs="Book Antiqua"/>
          <w:sz w:val="16"/>
          <w:szCs w:val="16"/>
        </w:rPr>
        <w:t>5</w:t>
      </w:r>
      <w:r w:rsidRPr="00947EB4">
        <w:rPr>
          <w:rFonts w:ascii="Book Antiqua" w:eastAsia="Book Antiqua" w:hAnsi="Book Antiqua" w:cs="Book Antiqua"/>
          <w:sz w:val="16"/>
          <w:szCs w:val="16"/>
        </w:rPr>
        <w:t xml:space="preserve">, </w:t>
      </w:r>
      <w:proofErr w:type="gramStart"/>
      <w:r w:rsidRPr="00947EB4">
        <w:rPr>
          <w:rFonts w:ascii="Book Antiqua" w:eastAsia="Book Antiqua" w:hAnsi="Book Antiqua" w:cs="Book Antiqua"/>
          <w:sz w:val="16"/>
          <w:szCs w:val="16"/>
        </w:rPr>
        <w:t>Revised</w:t>
      </w:r>
      <w:proofErr w:type="gramEnd"/>
      <w:r w:rsidRPr="00947EB4">
        <w:rPr>
          <w:rFonts w:ascii="Book Antiqua" w:eastAsia="Book Antiqua" w:hAnsi="Book Antiqua" w:cs="Book Antiqua"/>
          <w:sz w:val="16"/>
          <w:szCs w:val="16"/>
        </w:rPr>
        <w:t xml:space="preserve"> on</w:t>
      </w:r>
      <w:r w:rsidR="00947EB4" w:rsidRPr="00947EB4">
        <w:rPr>
          <w:rFonts w:ascii="Book Antiqua" w:eastAsia="Book Antiqua" w:hAnsi="Book Antiqua" w:cs="Book Antiqua"/>
          <w:sz w:val="16"/>
          <w:szCs w:val="16"/>
        </w:rPr>
        <w:t xml:space="preserve"> July</w:t>
      </w:r>
      <w:r w:rsidRPr="00947EB4">
        <w:rPr>
          <w:rFonts w:ascii="Book Antiqua" w:eastAsia="Book Antiqua" w:hAnsi="Book Antiqua" w:cs="Book Antiqua"/>
          <w:sz w:val="16"/>
          <w:szCs w:val="16"/>
        </w:rPr>
        <w:t xml:space="preserve"> 202</w:t>
      </w:r>
      <w:r w:rsidR="00947EB4" w:rsidRPr="00947EB4">
        <w:rPr>
          <w:rFonts w:ascii="Book Antiqua" w:eastAsia="Book Antiqua" w:hAnsi="Book Antiqua" w:cs="Book Antiqua"/>
          <w:sz w:val="16"/>
          <w:szCs w:val="16"/>
        </w:rPr>
        <w:t>5</w:t>
      </w:r>
      <w:r w:rsidRPr="00947EB4">
        <w:rPr>
          <w:rFonts w:ascii="Book Antiqua" w:eastAsia="Book Antiqua" w:hAnsi="Book Antiqua" w:cs="Book Antiqua"/>
          <w:sz w:val="16"/>
          <w:szCs w:val="16"/>
        </w:rPr>
        <w:t xml:space="preserve">, Published on </w:t>
      </w:r>
      <w:r w:rsidR="00947EB4" w:rsidRPr="00947EB4">
        <w:rPr>
          <w:rFonts w:ascii="Book Antiqua" w:eastAsia="Book Antiqua" w:hAnsi="Book Antiqua" w:cs="Book Antiqua"/>
          <w:sz w:val="16"/>
          <w:szCs w:val="16"/>
        </w:rPr>
        <w:t xml:space="preserve">August </w:t>
      </w:r>
      <w:r w:rsidRPr="00947EB4">
        <w:rPr>
          <w:rFonts w:ascii="Book Antiqua" w:eastAsia="Book Antiqua" w:hAnsi="Book Antiqua" w:cs="Book Antiqua"/>
          <w:sz w:val="16"/>
          <w:szCs w:val="16"/>
        </w:rPr>
        <w:t>2024</w:t>
      </w:r>
    </w:p>
    <w:p w:rsidR="00737C0C" w:rsidRPr="00947EB4" w:rsidRDefault="00737C0C" w:rsidP="00947EB4">
      <w:pPr>
        <w:widowControl w:val="0"/>
        <w:spacing w:after="0" w:line="276" w:lineRule="auto"/>
        <w:jc w:val="both"/>
        <w:rPr>
          <w:rFonts w:ascii="Book Antiqua" w:eastAsia="Book Antiqua" w:hAnsi="Book Antiqua" w:cs="Book Antiqua"/>
          <w:b/>
          <w:sz w:val="21"/>
          <w:szCs w:val="21"/>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37C0C" w:rsidRPr="00947EB4">
        <w:tc>
          <w:tcPr>
            <w:tcW w:w="9360" w:type="dxa"/>
            <w:tcBorders>
              <w:top w:val="single" w:sz="12" w:space="0" w:color="000000"/>
              <w:left w:val="single" w:sz="18" w:space="0" w:color="FFFFFF"/>
              <w:bottom w:val="single" w:sz="12" w:space="0" w:color="000000"/>
              <w:right w:val="single" w:sz="18" w:space="0" w:color="FFFFFF"/>
            </w:tcBorders>
            <w:shd w:val="clear" w:color="auto" w:fill="FCE5CD"/>
            <w:tcMar>
              <w:top w:w="100" w:type="dxa"/>
              <w:left w:w="100" w:type="dxa"/>
              <w:bottom w:w="100" w:type="dxa"/>
              <w:right w:w="100" w:type="dxa"/>
            </w:tcMar>
            <w:vAlign w:val="bottom"/>
          </w:tcPr>
          <w:p w:rsidR="00737C0C" w:rsidRPr="00947EB4" w:rsidRDefault="00000000" w:rsidP="00947EB4">
            <w:pPr>
              <w:pStyle w:val="Heading3"/>
              <w:keepNext w:val="0"/>
              <w:keepLines w:val="0"/>
              <w:widowControl w:val="0"/>
              <w:spacing w:before="280" w:line="276" w:lineRule="auto"/>
              <w:jc w:val="both"/>
              <w:rPr>
                <w:rFonts w:ascii="Book Antiqua" w:eastAsia="Book Antiqua" w:hAnsi="Book Antiqua" w:cs="Book Antiqua"/>
                <w:b/>
                <w:color w:val="000000"/>
                <w:sz w:val="22"/>
                <w:szCs w:val="22"/>
              </w:rPr>
            </w:pPr>
            <w:bookmarkStart w:id="0" w:name="_l5q56xrnrhjd" w:colFirst="0" w:colLast="0"/>
            <w:bookmarkEnd w:id="0"/>
            <w:r w:rsidRPr="00947EB4">
              <w:rPr>
                <w:rFonts w:ascii="Book Antiqua" w:eastAsia="Book Antiqua" w:hAnsi="Book Antiqua" w:cs="Book Antiqua"/>
                <w:b/>
                <w:color w:val="000000"/>
                <w:sz w:val="22"/>
                <w:szCs w:val="22"/>
              </w:rPr>
              <w:t>Abstract</w:t>
            </w:r>
          </w:p>
          <w:p w:rsidR="00947EB4" w:rsidRPr="00947EB4" w:rsidRDefault="00947EB4" w:rsidP="00947EB4">
            <w:pPr>
              <w:widowControl w:val="0"/>
              <w:spacing w:before="240" w:after="240" w:line="276" w:lineRule="auto"/>
              <w:jc w:val="both"/>
              <w:rPr>
                <w:rFonts w:ascii="Book Antiqua" w:hAnsi="Book Antiqua" w:cs="Times New Roman"/>
                <w:sz w:val="21"/>
                <w:szCs w:val="21"/>
              </w:rPr>
            </w:pPr>
            <w:r w:rsidRPr="00947EB4">
              <w:rPr>
                <w:rFonts w:ascii="Book Antiqua" w:hAnsi="Book Antiqua" w:cs="Times New Roman"/>
                <w:sz w:val="21"/>
                <w:szCs w:val="21"/>
              </w:rPr>
              <w:t>Listening is one of the basic skills that is important to master in learning English, because listening is the foundation for understanding and receiving spoken messages and responding to them appropriately. However, many students still find it difficult to master listening, especially in active learning. This study aims to analyze the factors that cause difficulties in learning listening among students majoring in English Education at Muhammadiyah University Bengkulu. This study employs a descriptive qualitative method, distributing questionnaires to students in their second and fourth semesters. The results of this study indicate the presence of Internal Factors and External Factors contributing to learning difficulties among students. The factors influencing listening learning difficulties include limited vocabulary, insufficient listening practice outside of class hours, and unstable learning motivation, as well as external factors such as audio speed, classroom environment, and facilities. The results of this study emphasize the importance of better learning and teaching strategies to help students overcome their difficulties in the listening learning process in active </w:t>
            </w:r>
            <w:proofErr w:type="spellStart"/>
            <w:r w:rsidRPr="00947EB4">
              <w:rPr>
                <w:rFonts w:ascii="Book Antiqua" w:hAnsi="Book Antiqua" w:cs="Times New Roman"/>
                <w:sz w:val="21"/>
                <w:szCs w:val="21"/>
              </w:rPr>
              <w:t>learning.</w:t>
            </w:r>
          </w:p>
          <w:p w:rsidR="00737C0C" w:rsidRPr="00947EB4" w:rsidRDefault="00000000" w:rsidP="00947EB4">
            <w:pPr>
              <w:widowControl w:val="0"/>
              <w:spacing w:before="240" w:after="240" w:line="276" w:lineRule="auto"/>
              <w:jc w:val="both"/>
              <w:rPr>
                <w:rFonts w:ascii="Book Antiqua" w:eastAsia="Book Antiqua" w:hAnsi="Book Antiqua" w:cs="Book Antiqua"/>
                <w:b/>
                <w:sz w:val="21"/>
                <w:szCs w:val="21"/>
              </w:rPr>
            </w:pPr>
            <w:r w:rsidRPr="00947EB4">
              <w:rPr>
                <w:rFonts w:ascii="Book Antiqua" w:eastAsia="Book Antiqua" w:hAnsi="Book Antiqua" w:cs="Book Antiqua"/>
                <w:b/>
                <w:sz w:val="21"/>
                <w:szCs w:val="21"/>
              </w:rPr>
              <w:t>Keyword</w:t>
            </w:r>
            <w:proofErr w:type="spellEnd"/>
            <w:r w:rsidRPr="00947EB4">
              <w:rPr>
                <w:rFonts w:ascii="Book Antiqua" w:eastAsia="Book Antiqua" w:hAnsi="Book Antiqua" w:cs="Book Antiqua"/>
                <w:b/>
                <w:sz w:val="21"/>
                <w:szCs w:val="21"/>
              </w:rPr>
              <w:t>s:</w:t>
            </w:r>
            <w:r w:rsidRPr="00947EB4">
              <w:rPr>
                <w:rFonts w:ascii="Book Antiqua" w:eastAsia="Book Antiqua" w:hAnsi="Book Antiqua" w:cs="Book Antiqua"/>
                <w:sz w:val="21"/>
                <w:szCs w:val="21"/>
              </w:rPr>
              <w:t xml:space="preserve"> </w:t>
            </w:r>
            <w:r w:rsidR="00947EB4" w:rsidRPr="00947EB4">
              <w:rPr>
                <w:rFonts w:ascii="Book Antiqua" w:hAnsi="Book Antiqua" w:cs="Times New Roman"/>
                <w:i/>
                <w:iCs/>
                <w:sz w:val="21"/>
                <w:szCs w:val="21"/>
              </w:rPr>
              <w:t>Listening, Active Learning, Factors Causing Learning Difficulties</w:t>
            </w:r>
          </w:p>
        </w:tc>
      </w:tr>
    </w:tbl>
    <w:p w:rsidR="00737C0C" w:rsidRPr="00947EB4" w:rsidRDefault="00737C0C" w:rsidP="00947EB4">
      <w:pPr>
        <w:widowControl w:val="0"/>
        <w:spacing w:after="0" w:line="276" w:lineRule="auto"/>
        <w:jc w:val="both"/>
        <w:rPr>
          <w:rFonts w:ascii="Book Antiqua" w:eastAsia="Book Antiqua" w:hAnsi="Book Antiqua" w:cs="Book Antiqua"/>
          <w:b/>
          <w:sz w:val="21"/>
          <w:szCs w:val="21"/>
        </w:rPr>
      </w:pPr>
    </w:p>
    <w:p w:rsidR="00737C0C" w:rsidRPr="00947EB4" w:rsidRDefault="00000000" w:rsidP="00947EB4">
      <w:pPr>
        <w:widowControl w:val="0"/>
        <w:numPr>
          <w:ilvl w:val="0"/>
          <w:numId w:val="2"/>
        </w:numPr>
        <w:spacing w:after="0" w:line="276" w:lineRule="auto"/>
        <w:ind w:left="284"/>
        <w:jc w:val="both"/>
        <w:rPr>
          <w:rFonts w:ascii="Book Antiqua" w:eastAsia="Book Antiqua" w:hAnsi="Book Antiqua" w:cs="Book Antiqua"/>
          <w:b/>
          <w:sz w:val="21"/>
          <w:szCs w:val="21"/>
        </w:rPr>
      </w:pPr>
      <w:r w:rsidRPr="00947EB4">
        <w:rPr>
          <w:rFonts w:ascii="Book Antiqua" w:eastAsia="Book Antiqua" w:hAnsi="Book Antiqua" w:cs="Book Antiqua"/>
          <w:b/>
          <w:sz w:val="21"/>
          <w:szCs w:val="21"/>
        </w:rPr>
        <w:t>Introduction</w:t>
      </w:r>
    </w:p>
    <w:p w:rsidR="00737C0C" w:rsidRPr="00947EB4" w:rsidRDefault="00737C0C" w:rsidP="00947EB4">
      <w:pPr>
        <w:widowControl w:val="0"/>
        <w:spacing w:after="0" w:line="276" w:lineRule="auto"/>
        <w:jc w:val="both"/>
        <w:rPr>
          <w:rFonts w:ascii="Book Antiqua" w:eastAsia="Book Antiqua" w:hAnsi="Book Antiqua" w:cs="Book Antiqua"/>
          <w:sz w:val="21"/>
          <w:szCs w:val="21"/>
        </w:rPr>
      </w:pP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Listening is one of the most important basic skills to master in English language learning. Listening is also an activity that involves mental effort and awareness to understand what is being heard. This listening skill is one of the earliest activities performed by humans when viewed from the process of mastering language skills (</w:t>
      </w:r>
      <w:proofErr w:type="spellStart"/>
      <w:r w:rsidRPr="00947EB4">
        <w:rPr>
          <w:rFonts w:ascii="Book Antiqua" w:hAnsi="Book Antiqua" w:cs="Times New Roman"/>
          <w:sz w:val="21"/>
          <w:szCs w:val="21"/>
        </w:rPr>
        <w:t>Saddhono</w:t>
      </w:r>
      <w:proofErr w:type="spellEnd"/>
      <w:r w:rsidRPr="00947EB4">
        <w:rPr>
          <w:rFonts w:ascii="Book Antiqua" w:hAnsi="Book Antiqua" w:cs="Times New Roman"/>
          <w:sz w:val="21"/>
          <w:szCs w:val="21"/>
        </w:rPr>
        <w:t xml:space="preserve"> and </w:t>
      </w:r>
      <w:proofErr w:type="spellStart"/>
      <w:r w:rsidRPr="00947EB4">
        <w:rPr>
          <w:rFonts w:ascii="Book Antiqua" w:hAnsi="Book Antiqua" w:cs="Times New Roman"/>
          <w:sz w:val="21"/>
          <w:szCs w:val="21"/>
        </w:rPr>
        <w:t>Slamet</w:t>
      </w:r>
      <w:proofErr w:type="spellEnd"/>
      <w:r w:rsidRPr="00947EB4">
        <w:rPr>
          <w:rFonts w:ascii="Book Antiqua" w:hAnsi="Book Antiqua" w:cs="Times New Roman"/>
          <w:sz w:val="21"/>
          <w:szCs w:val="21"/>
        </w:rPr>
        <w:t xml:space="preserve">, 2024). According to </w:t>
      </w:r>
      <w:proofErr w:type="spellStart"/>
      <w:r w:rsidRPr="00947EB4">
        <w:rPr>
          <w:rFonts w:ascii="Book Antiqua" w:hAnsi="Book Antiqua" w:cs="Times New Roman"/>
          <w:sz w:val="21"/>
          <w:szCs w:val="21"/>
        </w:rPr>
        <w:t>Bennetch</w:t>
      </w:r>
      <w:proofErr w:type="spellEnd"/>
      <w:r w:rsidRPr="00947EB4">
        <w:rPr>
          <w:rFonts w:ascii="Book Antiqua" w:hAnsi="Book Antiqua" w:cs="Times New Roman"/>
          <w:sz w:val="21"/>
          <w:szCs w:val="21"/>
        </w:rPr>
        <w:t xml:space="preserve"> (2021), the listening learning process consists of five main stages: 1) receiving, 2) understanding, 3) evaluating, 4) remembering, and 5) responding, which comprehensively outline the stages in depth. As one of the basic skills in English language learning materials, listening should also be applied in active learning, </w:t>
      </w:r>
      <w:r w:rsidRPr="00947EB4">
        <w:rPr>
          <w:rFonts w:ascii="Book Antiqua" w:hAnsi="Book Antiqua" w:cs="Times New Roman"/>
          <w:sz w:val="21"/>
          <w:szCs w:val="21"/>
        </w:rPr>
        <w:lastRenderedPageBreak/>
        <w:t>as the process of listening is not only focused on understanding what is heard but also involves students' ability to respond.</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 xml:space="preserve">Active learning is an approach that positions learners as the core of learning activities, whereby they do not merely receive information passively, but are also involved in interaction, collaboration, and critical thinking in receiving material. The concept of active learning itself is not the goal of learning activities, but rather one of the strategies used to enhance the learning process. In this learning strategy, the teacher is positioned as the one who designs a conducive learning environment and acts as a facilitator in the learning process, while students are active learners who must be engaged (Prof. Dr. Hamzah B. Uno and </w:t>
      </w:r>
      <w:proofErr w:type="spellStart"/>
      <w:r w:rsidRPr="00947EB4">
        <w:rPr>
          <w:rFonts w:ascii="Book Antiqua" w:hAnsi="Book Antiqua" w:cs="Times New Roman"/>
          <w:sz w:val="21"/>
          <w:szCs w:val="21"/>
        </w:rPr>
        <w:t>Nurdin</w:t>
      </w:r>
      <w:proofErr w:type="spellEnd"/>
      <w:r w:rsidRPr="00947EB4">
        <w:rPr>
          <w:rFonts w:ascii="Book Antiqua" w:hAnsi="Book Antiqua" w:cs="Times New Roman"/>
          <w:sz w:val="21"/>
          <w:szCs w:val="21"/>
        </w:rPr>
        <w:t xml:space="preserve"> Mohammad, 2011). According to Doolittle, </w:t>
      </w:r>
      <w:proofErr w:type="spellStart"/>
      <w:r w:rsidRPr="00947EB4">
        <w:rPr>
          <w:rFonts w:ascii="Book Antiqua" w:hAnsi="Book Antiqua" w:cs="Times New Roman"/>
          <w:sz w:val="21"/>
          <w:szCs w:val="21"/>
        </w:rPr>
        <w:t>Wojdak</w:t>
      </w:r>
      <w:proofErr w:type="spellEnd"/>
      <w:r w:rsidRPr="00947EB4">
        <w:rPr>
          <w:rFonts w:ascii="Book Antiqua" w:hAnsi="Book Antiqua" w:cs="Times New Roman"/>
          <w:sz w:val="21"/>
          <w:szCs w:val="21"/>
        </w:rPr>
        <w:t>, &amp; Walters (2023), active learning involves "Doing and Processing," which are activities that require students not only to perform tasks but also to process and build learning by connecting relevant material. Although listening plays a significant role in active learning, it is also a basic skill that is quite challenging to learn and master. This is what will be discussed next regarding the factors that cause students to feel difficulty when learning listening.</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The factors influencing listening learning can be divided into two categories: 1) Internal Factors and 2) External Factors. Internal factors are those that originate from within the individual and can influence behavior, development, and productivity. Internal factors also originate from within the learner themselves. These factors include psycho-physical disturbances in learners, such as cognitive abilities, emotional states, and motor skills (</w:t>
      </w:r>
      <w:proofErr w:type="spellStart"/>
      <w:r w:rsidRPr="00947EB4">
        <w:rPr>
          <w:rFonts w:ascii="Book Antiqua" w:hAnsi="Book Antiqua" w:cs="Times New Roman"/>
          <w:sz w:val="21"/>
          <w:szCs w:val="21"/>
        </w:rPr>
        <w:t>Rega</w:t>
      </w:r>
      <w:proofErr w:type="spellEnd"/>
      <w:r w:rsidRPr="00947EB4">
        <w:rPr>
          <w:rFonts w:ascii="Book Antiqua" w:hAnsi="Book Antiqua" w:cs="Times New Roman"/>
          <w:sz w:val="21"/>
          <w:szCs w:val="21"/>
        </w:rPr>
        <w:t>. A, 2022). External factors, on the other hand, originate from outside the individual, such as the environment, family, and others. These factors can influence behavior, conditions, and the ultimate goals to be achieved. External factors include the educational environment, teaching methods, external motivation, and the availability of educational resources. (</w:t>
      </w:r>
      <w:proofErr w:type="spellStart"/>
      <w:r w:rsidRPr="00947EB4">
        <w:rPr>
          <w:rFonts w:ascii="Book Antiqua" w:hAnsi="Book Antiqua" w:cs="Times New Roman"/>
          <w:sz w:val="21"/>
          <w:szCs w:val="21"/>
        </w:rPr>
        <w:t>Chamidy</w:t>
      </w:r>
      <w:proofErr w:type="spellEnd"/>
      <w:r w:rsidRPr="00947EB4">
        <w:rPr>
          <w:rFonts w:ascii="Book Antiqua" w:hAnsi="Book Antiqua" w:cs="Times New Roman"/>
          <w:sz w:val="21"/>
          <w:szCs w:val="21"/>
        </w:rPr>
        <w:t xml:space="preserve">, </w:t>
      </w:r>
      <w:proofErr w:type="spellStart"/>
      <w:r w:rsidRPr="00947EB4">
        <w:rPr>
          <w:rFonts w:ascii="Book Antiqua" w:hAnsi="Book Antiqua" w:cs="Times New Roman"/>
          <w:sz w:val="21"/>
          <w:szCs w:val="21"/>
        </w:rPr>
        <w:t>Ainul</w:t>
      </w:r>
      <w:proofErr w:type="spellEnd"/>
      <w:r w:rsidRPr="00947EB4">
        <w:rPr>
          <w:rFonts w:ascii="Book Antiqua" w:hAnsi="Book Antiqua" w:cs="Times New Roman"/>
          <w:sz w:val="21"/>
          <w:szCs w:val="21"/>
        </w:rPr>
        <w:t xml:space="preserve">. Y &amp; </w:t>
      </w:r>
      <w:proofErr w:type="spellStart"/>
      <w:r w:rsidRPr="00947EB4">
        <w:rPr>
          <w:rFonts w:ascii="Book Antiqua" w:hAnsi="Book Antiqua" w:cs="Times New Roman"/>
          <w:sz w:val="21"/>
          <w:szCs w:val="21"/>
        </w:rPr>
        <w:t>Suhartono</w:t>
      </w:r>
      <w:proofErr w:type="spellEnd"/>
      <w:r w:rsidRPr="00947EB4">
        <w:rPr>
          <w:rFonts w:ascii="Book Antiqua" w:hAnsi="Book Antiqua" w:cs="Times New Roman"/>
          <w:sz w:val="21"/>
          <w:szCs w:val="21"/>
        </w:rPr>
        <w:t>, 2023). Students often face challenges such as limited vocabulary, insufficient exposure to English audio outside of class hours, fluctuating motivation, and audio played at too fast a pace. This is further exacerbated by the lack of effective learning materials and teaching methods, making it difficult for students to understand what they hear in the audio and feel challenged in comprehending the conversations within the audio (Muhammad T. F, 2024).</w:t>
      </w:r>
    </w:p>
    <w:p w:rsidR="00737C0C"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 xml:space="preserve">Research conducted by Eva </w:t>
      </w:r>
      <w:proofErr w:type="spellStart"/>
      <w:r w:rsidRPr="00947EB4">
        <w:rPr>
          <w:rFonts w:ascii="Book Antiqua" w:hAnsi="Book Antiqua" w:cs="Times New Roman"/>
          <w:sz w:val="21"/>
          <w:szCs w:val="21"/>
        </w:rPr>
        <w:t>Nikmatul</w:t>
      </w:r>
      <w:proofErr w:type="spellEnd"/>
      <w:r w:rsidRPr="00947EB4">
        <w:rPr>
          <w:rFonts w:ascii="Book Antiqua" w:hAnsi="Book Antiqua" w:cs="Times New Roman"/>
          <w:sz w:val="21"/>
          <w:szCs w:val="21"/>
        </w:rPr>
        <w:t xml:space="preserve"> </w:t>
      </w:r>
      <w:proofErr w:type="spellStart"/>
      <w:r w:rsidRPr="00947EB4">
        <w:rPr>
          <w:rFonts w:ascii="Book Antiqua" w:hAnsi="Book Antiqua" w:cs="Times New Roman"/>
          <w:sz w:val="21"/>
          <w:szCs w:val="21"/>
        </w:rPr>
        <w:t>Rabiyanti</w:t>
      </w:r>
      <w:proofErr w:type="spellEnd"/>
      <w:r w:rsidRPr="00947EB4">
        <w:rPr>
          <w:rFonts w:ascii="Book Antiqua" w:hAnsi="Book Antiqua" w:cs="Times New Roman"/>
          <w:sz w:val="21"/>
          <w:szCs w:val="21"/>
        </w:rPr>
        <w:t xml:space="preserve">, </w:t>
      </w:r>
      <w:proofErr w:type="spellStart"/>
      <w:r w:rsidRPr="00947EB4">
        <w:rPr>
          <w:rFonts w:ascii="Book Antiqua" w:hAnsi="Book Antiqua" w:cs="Times New Roman"/>
          <w:sz w:val="21"/>
          <w:szCs w:val="21"/>
        </w:rPr>
        <w:t>Eko</w:t>
      </w:r>
      <w:proofErr w:type="spellEnd"/>
      <w:r w:rsidRPr="00947EB4">
        <w:rPr>
          <w:rFonts w:ascii="Book Antiqua" w:hAnsi="Book Antiqua" w:cs="Times New Roman"/>
          <w:sz w:val="21"/>
          <w:szCs w:val="21"/>
        </w:rPr>
        <w:t xml:space="preserve"> </w:t>
      </w:r>
      <w:proofErr w:type="spellStart"/>
      <w:r w:rsidRPr="00947EB4">
        <w:rPr>
          <w:rFonts w:ascii="Book Antiqua" w:hAnsi="Book Antiqua" w:cs="Times New Roman"/>
          <w:sz w:val="21"/>
          <w:szCs w:val="21"/>
        </w:rPr>
        <w:t>Ariwidodo</w:t>
      </w:r>
      <w:proofErr w:type="spellEnd"/>
      <w:r w:rsidRPr="00947EB4">
        <w:rPr>
          <w:rFonts w:ascii="Book Antiqua" w:hAnsi="Book Antiqua" w:cs="Times New Roman"/>
          <w:sz w:val="21"/>
          <w:szCs w:val="21"/>
        </w:rPr>
        <w:t xml:space="preserve">, and </w:t>
      </w:r>
      <w:proofErr w:type="spellStart"/>
      <w:r w:rsidRPr="00947EB4">
        <w:rPr>
          <w:rFonts w:ascii="Book Antiqua" w:hAnsi="Book Antiqua" w:cs="Times New Roman"/>
          <w:sz w:val="21"/>
          <w:szCs w:val="21"/>
        </w:rPr>
        <w:t>Summihatul</w:t>
      </w:r>
      <w:proofErr w:type="spellEnd"/>
      <w:r w:rsidRPr="00947EB4">
        <w:rPr>
          <w:rFonts w:ascii="Book Antiqua" w:hAnsi="Book Antiqua" w:cs="Times New Roman"/>
          <w:sz w:val="21"/>
          <w:szCs w:val="21"/>
        </w:rPr>
        <w:t xml:space="preserve"> Ummah (2012), and research conducted by </w:t>
      </w:r>
      <w:proofErr w:type="spellStart"/>
      <w:r w:rsidRPr="00947EB4">
        <w:rPr>
          <w:rFonts w:ascii="Book Antiqua" w:hAnsi="Book Antiqua" w:cs="Times New Roman"/>
          <w:sz w:val="21"/>
          <w:szCs w:val="21"/>
        </w:rPr>
        <w:t>Dewi</w:t>
      </w:r>
      <w:proofErr w:type="spellEnd"/>
      <w:r w:rsidRPr="00947EB4">
        <w:rPr>
          <w:rFonts w:ascii="Book Antiqua" w:hAnsi="Book Antiqua" w:cs="Times New Roman"/>
          <w:sz w:val="21"/>
          <w:szCs w:val="21"/>
        </w:rPr>
        <w:t xml:space="preserve"> </w:t>
      </w:r>
      <w:proofErr w:type="spellStart"/>
      <w:r w:rsidRPr="00947EB4">
        <w:rPr>
          <w:rFonts w:ascii="Book Antiqua" w:hAnsi="Book Antiqua" w:cs="Times New Roman"/>
          <w:sz w:val="21"/>
          <w:szCs w:val="21"/>
        </w:rPr>
        <w:t>Kurniawati</w:t>
      </w:r>
      <w:proofErr w:type="spellEnd"/>
      <w:r w:rsidRPr="00947EB4">
        <w:rPr>
          <w:rFonts w:ascii="Book Antiqua" w:hAnsi="Book Antiqua" w:cs="Times New Roman"/>
          <w:sz w:val="21"/>
          <w:szCs w:val="21"/>
        </w:rPr>
        <w:t xml:space="preserve"> (2015) explain the many factors that cause difficulties in learning listening skills in a comprehensive, complete, and detailed manner for each factor. However, previous research only analyzed third-semester students, while the research in this article took participants from second- and fourth-semester students to obtain clearer data and information. With this, the researchers decided to write a research paper titled Analysis of Factors Causing Difficulties in Learning Listening Skills among Students at Muhammadiyah University Bengkulu in the Active Learning Process</w:t>
      </w:r>
      <w:r w:rsidR="00000000" w:rsidRPr="00947EB4">
        <w:rPr>
          <w:rFonts w:ascii="Book Antiqua" w:eastAsia="Book Antiqua" w:hAnsi="Book Antiqua" w:cs="Book Antiqua"/>
          <w:sz w:val="21"/>
          <w:szCs w:val="21"/>
        </w:rPr>
        <w:t>.</w:t>
      </w:r>
    </w:p>
    <w:p w:rsidR="00737C0C" w:rsidRPr="00947EB4" w:rsidRDefault="00737C0C" w:rsidP="00947EB4">
      <w:pPr>
        <w:widowControl w:val="0"/>
        <w:spacing w:after="0" w:line="276" w:lineRule="auto"/>
        <w:jc w:val="both"/>
        <w:rPr>
          <w:rFonts w:ascii="Book Antiqua" w:eastAsia="Book Antiqua" w:hAnsi="Book Antiqua" w:cs="Book Antiqua"/>
          <w:sz w:val="21"/>
          <w:szCs w:val="21"/>
        </w:rPr>
      </w:pPr>
    </w:p>
    <w:p w:rsidR="00737C0C" w:rsidRPr="00947EB4" w:rsidRDefault="00000000" w:rsidP="00947EB4">
      <w:pPr>
        <w:widowControl w:val="0"/>
        <w:numPr>
          <w:ilvl w:val="0"/>
          <w:numId w:val="2"/>
        </w:numPr>
        <w:spacing w:after="0" w:line="276" w:lineRule="auto"/>
        <w:ind w:left="284"/>
        <w:jc w:val="both"/>
        <w:rPr>
          <w:rFonts w:ascii="Book Antiqua" w:eastAsia="Book Antiqua" w:hAnsi="Book Antiqua" w:cs="Book Antiqua"/>
          <w:b/>
          <w:sz w:val="21"/>
          <w:szCs w:val="21"/>
        </w:rPr>
      </w:pPr>
      <w:r w:rsidRPr="00947EB4">
        <w:rPr>
          <w:rFonts w:ascii="Book Antiqua" w:eastAsia="Book Antiqua" w:hAnsi="Book Antiqua" w:cs="Book Antiqua"/>
          <w:b/>
          <w:sz w:val="21"/>
          <w:szCs w:val="21"/>
        </w:rPr>
        <w:t>Methods</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 xml:space="preserve">This study uses a descriptive qualitative method that aims to understand and describe the difficulties students face in learning listening. Qualitative research methods prioritize in-depth understanding of a problem rather than looking at the problem to draw general conclusions. Qualitative descriptive research is one of several types of research that also falls under the category of </w:t>
      </w:r>
      <w:r w:rsidRPr="00947EB4">
        <w:rPr>
          <w:rFonts w:ascii="Book Antiqua" w:hAnsi="Book Antiqua" w:cs="Times New Roman"/>
          <w:sz w:val="21"/>
          <w:szCs w:val="21"/>
        </w:rPr>
        <w:lastRenderedPageBreak/>
        <w:t>qualitative research. Descriptive research is a research strategy in which the researcher examines events and incidents in an individual's life and asks at least one person or a group of individuals to describe their problems. This information is then recounted by the researcher using descriptive methods. The characteristics of this method are that the data produced consists of words and images, rather than numbers as in quantitative methods (</w:t>
      </w:r>
      <w:proofErr w:type="spellStart"/>
      <w:r w:rsidRPr="00947EB4">
        <w:rPr>
          <w:rFonts w:ascii="Book Antiqua" w:hAnsi="Book Antiqua" w:cs="Times New Roman"/>
          <w:sz w:val="21"/>
          <w:szCs w:val="21"/>
        </w:rPr>
        <w:t>Rusadi</w:t>
      </w:r>
      <w:proofErr w:type="spellEnd"/>
      <w:r w:rsidRPr="00947EB4">
        <w:rPr>
          <w:rFonts w:ascii="Book Antiqua" w:hAnsi="Book Antiqua" w:cs="Times New Roman"/>
          <w:sz w:val="21"/>
          <w:szCs w:val="21"/>
        </w:rPr>
        <w:t xml:space="preserve"> &amp; Muhammad R, 2021).</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The research was conducted through data analysis obtained from questionnaires. This method helped researchers understand complex events in the context of listening learning. The targets of this research were second- and fourth-semester students at Muhammadiyah University Bengkulu in the English Education study program. The questionnaire was distributed to students to identify the factors causing difficulties in learning listening, such as limited vocabulary, challenges with audio speed, or lack of motivation among students</w:t>
      </w:r>
    </w:p>
    <w:p w:rsidR="00737C0C" w:rsidRPr="00947EB4" w:rsidRDefault="00947EB4" w:rsidP="00947EB4">
      <w:pPr>
        <w:widowControl w:val="0"/>
        <w:spacing w:before="240" w:after="240" w:line="276" w:lineRule="auto"/>
        <w:jc w:val="both"/>
        <w:rPr>
          <w:rFonts w:ascii="Book Antiqua" w:eastAsia="Book Antiqua" w:hAnsi="Book Antiqua" w:cs="Book Antiqua"/>
          <w:sz w:val="21"/>
          <w:szCs w:val="21"/>
        </w:rPr>
      </w:pPr>
      <w:r w:rsidRPr="00947EB4">
        <w:rPr>
          <w:rFonts w:ascii="Book Antiqua" w:hAnsi="Book Antiqua" w:cs="Times New Roman"/>
          <w:sz w:val="21"/>
          <w:szCs w:val="21"/>
        </w:rPr>
        <w:t>Of the 40 students combined from the total number in semesters II and IV, at least 15 students participated or completed the questionnaire. The data obtained was then analyzed descriptively to provide a complete picture of the problems experienced by students. The results of the research using this method will be discussed in Qualitative Table 1 in the Results and Discussion section. This table addresses the internal and external factors of listening learning, as well as the questions included in the questionnaire. The table is derived from the understanding of theory and theoretical development</w:t>
      </w:r>
      <w:r w:rsidR="00000000" w:rsidRPr="00947EB4">
        <w:rPr>
          <w:rFonts w:ascii="Book Antiqua" w:eastAsia="Book Antiqua" w:hAnsi="Book Antiqua" w:cs="Book Antiqua"/>
          <w:sz w:val="21"/>
          <w:szCs w:val="21"/>
        </w:rPr>
        <w:t>.</w:t>
      </w:r>
    </w:p>
    <w:p w:rsidR="00737C0C" w:rsidRPr="00947EB4" w:rsidRDefault="00737C0C" w:rsidP="00947EB4">
      <w:pPr>
        <w:widowControl w:val="0"/>
        <w:spacing w:after="0" w:line="276" w:lineRule="auto"/>
        <w:jc w:val="both"/>
        <w:rPr>
          <w:rFonts w:ascii="Book Antiqua" w:eastAsia="Book Antiqua" w:hAnsi="Book Antiqua" w:cs="Book Antiqua"/>
          <w:sz w:val="21"/>
          <w:szCs w:val="21"/>
        </w:rPr>
      </w:pPr>
    </w:p>
    <w:p w:rsidR="00737C0C" w:rsidRPr="00947EB4" w:rsidRDefault="00000000" w:rsidP="00947EB4">
      <w:pPr>
        <w:widowControl w:val="0"/>
        <w:numPr>
          <w:ilvl w:val="0"/>
          <w:numId w:val="2"/>
        </w:numPr>
        <w:spacing w:after="0" w:line="276" w:lineRule="auto"/>
        <w:ind w:left="284"/>
        <w:jc w:val="both"/>
        <w:rPr>
          <w:rFonts w:ascii="Book Antiqua" w:eastAsia="Book Antiqua" w:hAnsi="Book Antiqua" w:cs="Book Antiqua"/>
          <w:b/>
          <w:sz w:val="21"/>
          <w:szCs w:val="21"/>
        </w:rPr>
      </w:pPr>
      <w:r w:rsidRPr="00947EB4">
        <w:rPr>
          <w:rFonts w:ascii="Book Antiqua" w:eastAsia="Book Antiqua" w:hAnsi="Book Antiqua" w:cs="Book Antiqua"/>
          <w:b/>
          <w:sz w:val="21"/>
          <w:szCs w:val="21"/>
        </w:rPr>
        <w:t>Results and Discussion</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This section presents the results of a survey of second- and fourth-semester students regarding difficulties in learning listening skills. The data collected was then categorized into two main factors: Internal Factors and External Factors, which influence learning difficulties in terms of technical, personal, and learning environment aspects. These findings were presented in a table and analyzed using qualitative descriptive methods to understand students' challenges and design more effective and creative listening learning strategies for the future.</w:t>
      </w:r>
    </w:p>
    <w:p w:rsidR="00947EB4" w:rsidRPr="00947EB4" w:rsidRDefault="00947EB4" w:rsidP="00947EB4">
      <w:pPr>
        <w:spacing w:line="276" w:lineRule="auto"/>
        <w:jc w:val="both"/>
        <w:rPr>
          <w:rFonts w:ascii="Book Antiqua" w:hAnsi="Book Antiqua" w:cs="Times New Roman"/>
          <w:b/>
          <w:bCs/>
          <w:sz w:val="21"/>
          <w:szCs w:val="21"/>
          <w:lang w:val="id-ID"/>
        </w:rPr>
      </w:pPr>
      <w:r w:rsidRPr="00947EB4">
        <w:rPr>
          <w:rFonts w:ascii="Book Antiqua" w:hAnsi="Book Antiqua" w:cs="Times New Roman"/>
          <w:b/>
          <w:bCs/>
          <w:sz w:val="21"/>
          <w:szCs w:val="21"/>
          <w:lang w:val="en-US"/>
        </w:rPr>
        <w:t>Q</w:t>
      </w:r>
      <w:proofErr w:type="spellStart"/>
      <w:r w:rsidRPr="00947EB4">
        <w:rPr>
          <w:rFonts w:ascii="Book Antiqua" w:hAnsi="Book Antiqua" w:cs="Times New Roman"/>
          <w:b/>
          <w:bCs/>
          <w:sz w:val="21"/>
          <w:szCs w:val="21"/>
          <w:lang w:val="id-ID"/>
        </w:rPr>
        <w:t>ualitati</w:t>
      </w:r>
      <w:r w:rsidRPr="00947EB4">
        <w:rPr>
          <w:rFonts w:ascii="Book Antiqua" w:hAnsi="Book Antiqua" w:cs="Times New Roman"/>
          <w:b/>
          <w:bCs/>
          <w:sz w:val="21"/>
          <w:szCs w:val="21"/>
          <w:lang w:val="en-US"/>
        </w:rPr>
        <w:t>ve</w:t>
      </w:r>
      <w:proofErr w:type="spellEnd"/>
      <w:r w:rsidRPr="00947EB4">
        <w:rPr>
          <w:rFonts w:ascii="Book Antiqua" w:hAnsi="Book Antiqua" w:cs="Times New Roman"/>
          <w:b/>
          <w:bCs/>
          <w:sz w:val="21"/>
          <w:szCs w:val="21"/>
          <w:lang w:val="id-ID"/>
        </w:rPr>
        <w:t xml:space="preserve"> tabel 1</w:t>
      </w:r>
    </w:p>
    <w:tbl>
      <w:tblPr>
        <w:tblStyle w:val="TableGrid"/>
        <w:tblW w:w="9089" w:type="dxa"/>
        <w:tblLook w:val="04A0" w:firstRow="1" w:lastRow="0" w:firstColumn="1" w:lastColumn="0" w:noHBand="0" w:noVBand="1"/>
      </w:tblPr>
      <w:tblGrid>
        <w:gridCol w:w="1271"/>
        <w:gridCol w:w="3686"/>
        <w:gridCol w:w="4132"/>
      </w:tblGrid>
      <w:tr w:rsidR="00947EB4" w:rsidRPr="00947EB4" w:rsidTr="00947EB4">
        <w:trPr>
          <w:trHeight w:val="1339"/>
        </w:trPr>
        <w:tc>
          <w:tcPr>
            <w:tcW w:w="1271" w:type="dxa"/>
          </w:tcPr>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en-US"/>
              </w:rPr>
            </w:pPr>
            <w:r w:rsidRPr="00947EB4">
              <w:rPr>
                <w:rFonts w:ascii="Book Antiqua" w:hAnsi="Book Antiqua" w:cs="Times New Roman"/>
                <w:b/>
                <w:bCs/>
                <w:sz w:val="21"/>
                <w:szCs w:val="21"/>
                <w:lang w:val="en-US"/>
              </w:rPr>
              <w:t>Factor</w:t>
            </w:r>
          </w:p>
        </w:tc>
        <w:tc>
          <w:tcPr>
            <w:tcW w:w="3686" w:type="dxa"/>
            <w:tcBorders>
              <w:bottom w:val="single" w:sz="4" w:space="0" w:color="auto"/>
            </w:tcBorders>
          </w:tcPr>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r w:rsidRPr="00947EB4">
              <w:rPr>
                <w:rFonts w:ascii="Book Antiqua" w:hAnsi="Book Antiqua" w:cs="Times New Roman"/>
                <w:b/>
                <w:bCs/>
                <w:sz w:val="21"/>
                <w:szCs w:val="21"/>
                <w:lang w:val="en-US"/>
              </w:rPr>
              <w:t>C</w:t>
            </w:r>
            <w:proofErr w:type="spellStart"/>
            <w:r w:rsidRPr="00947EB4">
              <w:rPr>
                <w:rFonts w:ascii="Book Antiqua" w:hAnsi="Book Antiqua" w:cs="Times New Roman"/>
                <w:b/>
                <w:bCs/>
                <w:sz w:val="21"/>
                <w:szCs w:val="21"/>
                <w:lang w:val="id-ID"/>
              </w:rPr>
              <w:t>auses</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of</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difficulties</w:t>
            </w:r>
            <w:proofErr w:type="spellEnd"/>
            <w:r w:rsidRPr="00947EB4">
              <w:rPr>
                <w:rFonts w:ascii="Book Antiqua" w:hAnsi="Book Antiqua" w:cs="Times New Roman"/>
                <w:b/>
                <w:bCs/>
                <w:sz w:val="21"/>
                <w:szCs w:val="21"/>
                <w:lang w:val="id-ID"/>
              </w:rPr>
              <w:t xml:space="preserve"> in </w:t>
            </w:r>
            <w:proofErr w:type="spellStart"/>
            <w:r w:rsidRPr="00947EB4">
              <w:rPr>
                <w:rFonts w:ascii="Book Antiqua" w:hAnsi="Book Antiqua" w:cs="Times New Roman"/>
                <w:b/>
                <w:bCs/>
                <w:sz w:val="21"/>
                <w:szCs w:val="21"/>
                <w:lang w:val="id-ID"/>
              </w:rPr>
              <w:t>learning</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listening</w:t>
            </w:r>
            <w:proofErr w:type="spellEnd"/>
          </w:p>
        </w:tc>
        <w:tc>
          <w:tcPr>
            <w:tcW w:w="4132" w:type="dxa"/>
          </w:tcPr>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roofErr w:type="spellStart"/>
            <w:r w:rsidRPr="00947EB4">
              <w:rPr>
                <w:rFonts w:ascii="Book Antiqua" w:hAnsi="Book Antiqua" w:cs="Times New Roman"/>
                <w:b/>
                <w:bCs/>
                <w:sz w:val="21"/>
                <w:szCs w:val="21"/>
                <w:lang w:val="id-ID"/>
              </w:rPr>
              <w:t>Questions</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obtained</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from</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factors</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causing</w:t>
            </w:r>
            <w:proofErr w:type="spellEnd"/>
            <w:r w:rsidRPr="00947EB4">
              <w:rPr>
                <w:rFonts w:ascii="Book Antiqua" w:hAnsi="Book Antiqua" w:cs="Times New Roman"/>
                <w:b/>
                <w:bCs/>
                <w:sz w:val="21"/>
                <w:szCs w:val="21"/>
                <w:lang w:val="id-ID"/>
              </w:rPr>
              <w:t xml:space="preserve"> </w:t>
            </w:r>
            <w:proofErr w:type="spellStart"/>
            <w:r w:rsidRPr="00947EB4">
              <w:rPr>
                <w:rFonts w:ascii="Book Antiqua" w:hAnsi="Book Antiqua" w:cs="Times New Roman"/>
                <w:b/>
                <w:bCs/>
                <w:sz w:val="21"/>
                <w:szCs w:val="21"/>
                <w:lang w:val="id-ID"/>
              </w:rPr>
              <w:t>difficulties</w:t>
            </w:r>
            <w:proofErr w:type="spellEnd"/>
            <w:r w:rsidRPr="00947EB4">
              <w:rPr>
                <w:rFonts w:ascii="Book Antiqua" w:hAnsi="Book Antiqua" w:cs="Times New Roman"/>
                <w:b/>
                <w:bCs/>
                <w:sz w:val="21"/>
                <w:szCs w:val="21"/>
                <w:lang w:val="id-ID"/>
              </w:rPr>
              <w:t xml:space="preserve"> in </w:t>
            </w:r>
            <w:proofErr w:type="spellStart"/>
            <w:r w:rsidRPr="00947EB4">
              <w:rPr>
                <w:rFonts w:ascii="Book Antiqua" w:hAnsi="Book Antiqua" w:cs="Times New Roman"/>
                <w:b/>
                <w:bCs/>
                <w:sz w:val="21"/>
                <w:szCs w:val="21"/>
                <w:lang w:val="id-ID"/>
              </w:rPr>
              <w:t>listening</w:t>
            </w:r>
            <w:proofErr w:type="spellEnd"/>
            <w:r w:rsidRPr="00947EB4">
              <w:rPr>
                <w:rFonts w:ascii="Book Antiqua" w:hAnsi="Book Antiqua" w:cs="Times New Roman"/>
                <w:b/>
                <w:bCs/>
                <w:sz w:val="21"/>
                <w:szCs w:val="21"/>
                <w:lang w:val="id-ID"/>
              </w:rPr>
              <w:t> </w:t>
            </w:r>
            <w:proofErr w:type="spellStart"/>
            <w:r w:rsidRPr="00947EB4">
              <w:rPr>
                <w:rFonts w:ascii="Book Antiqua" w:hAnsi="Book Antiqua" w:cs="Times New Roman"/>
                <w:b/>
                <w:bCs/>
                <w:sz w:val="21"/>
                <w:szCs w:val="21"/>
                <w:lang w:val="id-ID"/>
              </w:rPr>
              <w:t>comprehension</w:t>
            </w:r>
            <w:proofErr w:type="spellEnd"/>
          </w:p>
        </w:tc>
      </w:tr>
      <w:tr w:rsidR="00947EB4" w:rsidRPr="00947EB4" w:rsidTr="00947EB4">
        <w:trPr>
          <w:trHeight w:val="559"/>
        </w:trPr>
        <w:tc>
          <w:tcPr>
            <w:tcW w:w="1271" w:type="dxa"/>
            <w:tcBorders>
              <w:right w:val="single" w:sz="4" w:space="0" w:color="auto"/>
            </w:tcBorders>
          </w:tcPr>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r w:rsidRPr="00947EB4">
              <w:rPr>
                <w:rFonts w:ascii="Book Antiqua" w:hAnsi="Book Antiqua" w:cs="Times New Roman"/>
                <w:b/>
                <w:bCs/>
                <w:sz w:val="21"/>
                <w:szCs w:val="21"/>
                <w:lang w:val="id-ID"/>
              </w:rPr>
              <w:t>Internal</w:t>
            </w:r>
          </w:p>
        </w:tc>
        <w:tc>
          <w:tcPr>
            <w:tcW w:w="3686" w:type="dxa"/>
            <w:tcBorders>
              <w:left w:val="single" w:sz="4" w:space="0" w:color="auto"/>
              <w:bottom w:val="single" w:sz="4" w:space="0" w:color="auto"/>
            </w:tcBorders>
          </w:tcPr>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1.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find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understand</w:t>
            </w:r>
            <w:proofErr w:type="spellEnd"/>
            <w:r w:rsidRPr="00947EB4">
              <w:rPr>
                <w:rFonts w:ascii="Book Antiqua" w:hAnsi="Book Antiqua" w:cs="Times New Roman"/>
                <w:sz w:val="21"/>
                <w:szCs w:val="21"/>
                <w:lang w:val="id-ID"/>
              </w:rPr>
              <w:t xml:space="preserve"> audio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due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limited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vocabulary</w:t>
            </w:r>
            <w:proofErr w:type="spellEnd"/>
            <w:r w:rsidRPr="00947EB4">
              <w:rPr>
                <w:rFonts w:ascii="Book Antiqua" w:hAnsi="Book Antiqua" w:cs="Times New Roman"/>
                <w:sz w:val="21"/>
                <w:szCs w:val="21"/>
                <w:lang w:val="id-ID"/>
              </w:rPr>
              <w:t>.</w:t>
            </w:r>
          </w:p>
          <w:p w:rsidR="00947EB4" w:rsidRPr="00947EB4" w:rsidRDefault="00947EB4" w:rsidP="00947EB4">
            <w:pPr>
              <w:pStyle w:val="ListParagraph"/>
              <w:ind w:left="1352"/>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2.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realize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that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they</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lack</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practice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outside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class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hours</w:t>
            </w:r>
            <w:proofErr w:type="spellEnd"/>
            <w:r w:rsidRPr="00947EB4">
              <w:rPr>
                <w:rFonts w:ascii="Book Antiqua" w:hAnsi="Book Antiqua" w:cs="Times New Roman"/>
                <w:sz w:val="21"/>
                <w:szCs w:val="21"/>
                <w:lang w:val="id-ID"/>
              </w:rPr>
              <w:t>.</w:t>
            </w:r>
          </w:p>
          <w:p w:rsidR="00947EB4" w:rsidRPr="00947EB4" w:rsidRDefault="00947EB4" w:rsidP="00947EB4">
            <w:pPr>
              <w:pStyle w:val="ListParagraph"/>
              <w:ind w:left="1352"/>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3.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motivation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for</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lessons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often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fluctuates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and</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is</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often</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low</w:t>
            </w:r>
            <w:proofErr w:type="spellEnd"/>
            <w:r w:rsidRPr="00947EB4">
              <w:rPr>
                <w:rFonts w:ascii="Book Antiqua" w:hAnsi="Book Antiqua" w:cs="Times New Roman"/>
                <w:sz w:val="21"/>
                <w:szCs w:val="21"/>
                <w:lang w:val="id-ID"/>
              </w:rPr>
              <w:t>.</w:t>
            </w:r>
          </w:p>
        </w:tc>
        <w:tc>
          <w:tcPr>
            <w:tcW w:w="4132" w:type="dxa"/>
          </w:tcPr>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en-US"/>
              </w:rPr>
              <w:t xml:space="preserve">1. </w:t>
            </w:r>
            <w:proofErr w:type="spellStart"/>
            <w:r w:rsidRPr="00947EB4">
              <w:rPr>
                <w:rFonts w:ascii="Book Antiqua" w:hAnsi="Book Antiqua" w:cs="Times New Roman"/>
                <w:sz w:val="21"/>
                <w:szCs w:val="21"/>
                <w:lang w:val="id-ID"/>
              </w:rPr>
              <w:t>How</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much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do</w:t>
            </w:r>
            <w:proofErr w:type="spellEnd"/>
            <w:r w:rsidRPr="00947EB4">
              <w:rPr>
                <w:rFonts w:ascii="Book Antiqua" w:hAnsi="Book Antiqua" w:cs="Times New Roman"/>
                <w:sz w:val="21"/>
                <w:szCs w:val="21"/>
                <w:lang w:val="id-ID"/>
              </w:rPr>
              <w:t xml:space="preserve"> internal </w:t>
            </w:r>
            <w:proofErr w:type="spellStart"/>
            <w:r w:rsidRPr="00947EB4">
              <w:rPr>
                <w:rFonts w:ascii="Book Antiqua" w:hAnsi="Book Antiqua" w:cs="Times New Roman"/>
                <w:sz w:val="21"/>
                <w:szCs w:val="21"/>
                <w:lang w:val="id-ID"/>
              </w:rPr>
              <w:t>factors</w:t>
            </w:r>
            <w:proofErr w:type="spellEnd"/>
            <w:r w:rsidRPr="00947EB4">
              <w:rPr>
                <w:rFonts w:ascii="Book Antiqua" w:hAnsi="Book Antiqua" w:cs="Times New Roman"/>
                <w:sz w:val="21"/>
                <w:szCs w:val="21"/>
                <w:lang w:val="id-ID"/>
              </w:rPr>
              <w:t xml:space="preserve"> (e.g., </w:t>
            </w:r>
            <w:proofErr w:type="spellStart"/>
            <w:r w:rsidRPr="00947EB4">
              <w:rPr>
                <w:rFonts w:ascii="Book Antiqua" w:hAnsi="Book Antiqua" w:cs="Times New Roman"/>
                <w:sz w:val="21"/>
                <w:szCs w:val="21"/>
                <w:lang w:val="id-ID"/>
              </w:rPr>
              <w:t>vocabulary</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motivation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affect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your</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difficulty</w:t>
            </w:r>
            <w:proofErr w:type="spellEnd"/>
            <w:r w:rsidRPr="00947EB4">
              <w:rPr>
                <w:rFonts w:ascii="Book Antiqua" w:hAnsi="Book Antiqua" w:cs="Times New Roman"/>
                <w:sz w:val="21"/>
                <w:szCs w:val="21"/>
                <w:lang w:val="id-ID"/>
              </w:rPr>
              <w:t xml:space="preserve"> in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w:t>
            </w:r>
          </w:p>
          <w:p w:rsidR="00947EB4" w:rsidRPr="00947EB4" w:rsidRDefault="00947EB4" w:rsidP="00947EB4">
            <w:pPr>
              <w:pStyle w:val="ListParagraph"/>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2. I </w:t>
            </w:r>
            <w:proofErr w:type="spellStart"/>
            <w:r w:rsidRPr="00947EB4">
              <w:rPr>
                <w:rFonts w:ascii="Book Antiqua" w:hAnsi="Book Antiqua" w:cs="Times New Roman"/>
                <w:sz w:val="21"/>
                <w:szCs w:val="21"/>
                <w:lang w:val="id-ID"/>
              </w:rPr>
              <w:t>find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understand</w:t>
            </w:r>
            <w:proofErr w:type="spellEnd"/>
            <w:r w:rsidRPr="00947EB4">
              <w:rPr>
                <w:rFonts w:ascii="Book Antiqua" w:hAnsi="Book Antiqua" w:cs="Times New Roman"/>
                <w:sz w:val="21"/>
                <w:szCs w:val="21"/>
                <w:lang w:val="id-ID"/>
              </w:rPr>
              <w:t xml:space="preserve"> audio </w:t>
            </w:r>
            <w:proofErr w:type="spellStart"/>
            <w:r w:rsidRPr="00947EB4">
              <w:rPr>
                <w:rFonts w:ascii="Book Antiqua" w:hAnsi="Book Antiqua" w:cs="Times New Roman"/>
                <w:sz w:val="21"/>
                <w:szCs w:val="21"/>
                <w:lang w:val="id-ID"/>
              </w:rPr>
              <w:t>because</w:t>
            </w:r>
            <w:proofErr w:type="spellEnd"/>
            <w:r w:rsidRPr="00947EB4">
              <w:rPr>
                <w:rFonts w:ascii="Book Antiqua" w:hAnsi="Book Antiqua" w:cs="Times New Roman"/>
                <w:sz w:val="21"/>
                <w:szCs w:val="21"/>
                <w:lang w:val="id-ID"/>
              </w:rPr>
              <w:t xml:space="preserve"> I </w:t>
            </w:r>
            <w:proofErr w:type="spellStart"/>
            <w:r w:rsidRPr="00947EB4">
              <w:rPr>
                <w:rFonts w:ascii="Book Antiqua" w:hAnsi="Book Antiqua" w:cs="Times New Roman"/>
                <w:sz w:val="21"/>
                <w:szCs w:val="21"/>
                <w:lang w:val="id-ID"/>
              </w:rPr>
              <w:t>lack</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English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vocabulary</w:t>
            </w:r>
            <w:proofErr w:type="spellEnd"/>
            <w:r w:rsidRPr="00947EB4">
              <w:rPr>
                <w:rFonts w:ascii="Book Antiqua" w:hAnsi="Book Antiqua" w:cs="Times New Roman"/>
                <w:sz w:val="21"/>
                <w:szCs w:val="21"/>
                <w:lang w:val="id-ID"/>
              </w:rPr>
              <w:t>.</w:t>
            </w:r>
          </w:p>
          <w:p w:rsidR="00947EB4" w:rsidRPr="00947EB4" w:rsidRDefault="00947EB4" w:rsidP="00947EB4">
            <w:pPr>
              <w:pStyle w:val="ListParagraph"/>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3. I </w:t>
            </w:r>
            <w:proofErr w:type="spellStart"/>
            <w:r w:rsidRPr="00947EB4">
              <w:rPr>
                <w:rFonts w:ascii="Book Antiqua" w:hAnsi="Book Antiqua" w:cs="Times New Roman"/>
                <w:sz w:val="21"/>
                <w:szCs w:val="21"/>
                <w:lang w:val="id-ID"/>
              </w:rPr>
              <w:t>rarely</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practice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outside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class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hours</w:t>
            </w:r>
            <w:proofErr w:type="spellEnd"/>
            <w:r w:rsidRPr="00947EB4">
              <w:rPr>
                <w:rFonts w:ascii="Book Antiqua" w:hAnsi="Book Antiqua" w:cs="Times New Roman"/>
                <w:sz w:val="21"/>
                <w:szCs w:val="21"/>
                <w:lang w:val="id-ID"/>
              </w:rPr>
              <w:t>.</w:t>
            </w:r>
          </w:p>
          <w:p w:rsidR="00947EB4" w:rsidRPr="00947EB4" w:rsidRDefault="00947EB4" w:rsidP="00947EB4">
            <w:pPr>
              <w:pStyle w:val="ListParagraph"/>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lastRenderedPageBreak/>
              <w:t xml:space="preserve">4. My </w:t>
            </w:r>
            <w:proofErr w:type="spellStart"/>
            <w:r w:rsidRPr="00947EB4">
              <w:rPr>
                <w:rFonts w:ascii="Book Antiqua" w:hAnsi="Book Antiqua" w:cs="Times New Roman"/>
                <w:sz w:val="21"/>
                <w:szCs w:val="21"/>
                <w:lang w:val="id-ID"/>
              </w:rPr>
              <w:t>motivation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learn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often</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fluctuates</w:t>
            </w:r>
            <w:proofErr w:type="spellEnd"/>
            <w:r w:rsidRPr="00947EB4">
              <w:rPr>
                <w:rFonts w:ascii="Book Antiqua" w:hAnsi="Book Antiqua" w:cs="Times New Roman"/>
                <w:sz w:val="21"/>
                <w:szCs w:val="21"/>
                <w:lang w:val="id-ID"/>
              </w:rPr>
              <w:t>.</w:t>
            </w:r>
          </w:p>
        </w:tc>
      </w:tr>
      <w:tr w:rsidR="00947EB4" w:rsidRPr="00947EB4" w:rsidTr="00947EB4">
        <w:trPr>
          <w:trHeight w:val="1339"/>
        </w:trPr>
        <w:tc>
          <w:tcPr>
            <w:tcW w:w="1271" w:type="dxa"/>
          </w:tcPr>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p>
          <w:p w:rsidR="00947EB4" w:rsidRPr="00947EB4" w:rsidRDefault="00947EB4" w:rsidP="00947EB4">
            <w:pPr>
              <w:rPr>
                <w:rFonts w:ascii="Book Antiqua" w:hAnsi="Book Antiqua" w:cs="Times New Roman"/>
                <w:b/>
                <w:bCs/>
                <w:sz w:val="21"/>
                <w:szCs w:val="21"/>
                <w:lang w:val="id-ID"/>
              </w:rPr>
            </w:pPr>
            <w:r w:rsidRPr="00947EB4">
              <w:rPr>
                <w:rFonts w:ascii="Book Antiqua" w:hAnsi="Book Antiqua" w:cs="Times New Roman"/>
                <w:b/>
                <w:bCs/>
                <w:sz w:val="21"/>
                <w:szCs w:val="21"/>
                <w:lang w:val="en-US"/>
              </w:rPr>
              <w:t>ex</w:t>
            </w:r>
            <w:proofErr w:type="spellStart"/>
            <w:r w:rsidRPr="00947EB4">
              <w:rPr>
                <w:rFonts w:ascii="Book Antiqua" w:hAnsi="Book Antiqua" w:cs="Times New Roman"/>
                <w:b/>
                <w:bCs/>
                <w:sz w:val="21"/>
                <w:szCs w:val="21"/>
                <w:lang w:val="id-ID"/>
              </w:rPr>
              <w:t>ternal</w:t>
            </w:r>
            <w:proofErr w:type="spellEnd"/>
          </w:p>
        </w:tc>
        <w:tc>
          <w:tcPr>
            <w:tcW w:w="3686" w:type="dxa"/>
            <w:tcBorders>
              <w:top w:val="single" w:sz="4" w:space="0" w:color="auto"/>
            </w:tcBorders>
          </w:tcPr>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1.The </w:t>
            </w:r>
            <w:proofErr w:type="spellStart"/>
            <w:r w:rsidRPr="00947EB4">
              <w:rPr>
                <w:rFonts w:ascii="Book Antiqua" w:hAnsi="Book Antiqua" w:cs="Times New Roman"/>
                <w:sz w:val="21"/>
                <w:szCs w:val="21"/>
                <w:lang w:val="id-ID"/>
              </w:rPr>
              <w:t>speed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speech</w:t>
            </w:r>
            <w:proofErr w:type="spellEnd"/>
            <w:r w:rsidRPr="00947EB4">
              <w:rPr>
                <w:rFonts w:ascii="Book Antiqua" w:hAnsi="Book Antiqua" w:cs="Times New Roman"/>
                <w:sz w:val="21"/>
                <w:szCs w:val="21"/>
                <w:lang w:val="id-ID"/>
              </w:rPr>
              <w:t xml:space="preserve"> in </w:t>
            </w:r>
            <w:proofErr w:type="spellStart"/>
            <w:r w:rsidRPr="00947EB4">
              <w:rPr>
                <w:rFonts w:ascii="Book Antiqua" w:hAnsi="Book Antiqua" w:cs="Times New Roman"/>
                <w:sz w:val="21"/>
                <w:szCs w:val="21"/>
                <w:lang w:val="id-ID"/>
              </w:rPr>
              <w:t>the</w:t>
            </w:r>
            <w:proofErr w:type="spellEnd"/>
            <w:r w:rsidRPr="00947EB4">
              <w:rPr>
                <w:rFonts w:ascii="Book Antiqua" w:hAnsi="Book Antiqua" w:cs="Times New Roman"/>
                <w:sz w:val="21"/>
                <w:szCs w:val="21"/>
                <w:lang w:val="id-ID"/>
              </w:rPr>
              <w:t xml:space="preserve"> audio </w:t>
            </w:r>
            <w:proofErr w:type="spellStart"/>
            <w:r w:rsidRPr="00947EB4">
              <w:rPr>
                <w:rFonts w:ascii="Book Antiqua" w:hAnsi="Book Antiqua" w:cs="Times New Roman"/>
                <w:sz w:val="21"/>
                <w:szCs w:val="21"/>
                <w:lang w:val="id-ID"/>
              </w:rPr>
              <w:t>recordings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obstacle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for</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in </w:t>
            </w:r>
            <w:proofErr w:type="spellStart"/>
            <w:r w:rsidRPr="00947EB4">
              <w:rPr>
                <w:rFonts w:ascii="Book Antiqua" w:hAnsi="Book Antiqua" w:cs="Times New Roman"/>
                <w:sz w:val="21"/>
                <w:szCs w:val="21"/>
                <w:lang w:val="id-ID"/>
              </w:rPr>
              <w:t>understanding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what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native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speakers</w:t>
            </w:r>
            <w:proofErr w:type="spellEnd"/>
            <w:r w:rsidRPr="00947EB4">
              <w:rPr>
                <w:rFonts w:ascii="Book Antiqua" w:hAnsi="Book Antiqua" w:cs="Times New Roman"/>
                <w:sz w:val="21"/>
                <w:szCs w:val="21"/>
                <w:lang w:val="id-ID"/>
              </w:rPr>
              <w:t xml:space="preserve"> are </w:t>
            </w:r>
            <w:proofErr w:type="spellStart"/>
            <w:r w:rsidRPr="00947EB4">
              <w:rPr>
                <w:rFonts w:ascii="Book Antiqua" w:hAnsi="Book Antiqua" w:cs="Times New Roman"/>
                <w:sz w:val="21"/>
                <w:szCs w:val="21"/>
                <w:lang w:val="id-ID"/>
              </w:rPr>
              <w:t>saying</w:t>
            </w:r>
            <w:proofErr w:type="spellEnd"/>
            <w:r w:rsidRPr="00947EB4">
              <w:rPr>
                <w:rFonts w:ascii="Book Antiqua" w:hAnsi="Book Antiqua" w:cs="Times New Roman"/>
                <w:sz w:val="21"/>
                <w:szCs w:val="21"/>
                <w:lang w:val="id-ID"/>
              </w:rPr>
              <w:t>.</w:t>
            </w:r>
          </w:p>
          <w:p w:rsidR="00947EB4" w:rsidRPr="00947EB4" w:rsidRDefault="00947EB4" w:rsidP="00947EB4">
            <w:pPr>
              <w:pStyle w:val="ListParagraph"/>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2.The </w:t>
            </w:r>
            <w:proofErr w:type="spellStart"/>
            <w:r w:rsidRPr="00947EB4">
              <w:rPr>
                <w:rFonts w:ascii="Book Antiqua" w:hAnsi="Book Antiqua" w:cs="Times New Roman"/>
                <w:sz w:val="21"/>
                <w:szCs w:val="21"/>
                <w:lang w:val="id-ID"/>
              </w:rPr>
              <w:t>classroom</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environment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and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facilities</w:t>
            </w:r>
            <w:proofErr w:type="spellEnd"/>
            <w:r w:rsidRPr="00947EB4">
              <w:rPr>
                <w:rFonts w:ascii="Book Antiqua" w:hAnsi="Book Antiqua" w:cs="Times New Roman"/>
                <w:sz w:val="21"/>
                <w:szCs w:val="21"/>
                <w:lang w:val="id-ID"/>
              </w:rPr>
              <w:t xml:space="preserve"> are </w:t>
            </w:r>
            <w:proofErr w:type="spellStart"/>
            <w:r w:rsidRPr="00947EB4">
              <w:rPr>
                <w:rFonts w:ascii="Book Antiqua" w:hAnsi="Book Antiqua" w:cs="Times New Roman"/>
                <w:sz w:val="21"/>
                <w:szCs w:val="21"/>
                <w:lang w:val="id-ID"/>
              </w:rPr>
              <w:t>also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factors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that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contribute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difficulties</w:t>
            </w:r>
            <w:proofErr w:type="spellEnd"/>
            <w:r w:rsidRPr="00947EB4">
              <w:rPr>
                <w:rFonts w:ascii="Book Antiqua" w:hAnsi="Book Antiqua" w:cs="Times New Roman"/>
                <w:sz w:val="21"/>
                <w:szCs w:val="21"/>
                <w:lang w:val="id-ID"/>
              </w:rPr>
              <w:t xml:space="preserve"> in </w:t>
            </w:r>
            <w:proofErr w:type="spellStart"/>
            <w:r w:rsidRPr="00947EB4">
              <w:rPr>
                <w:rFonts w:ascii="Book Antiqua" w:hAnsi="Book Antiqua" w:cs="Times New Roman"/>
                <w:sz w:val="21"/>
                <w:szCs w:val="21"/>
                <w:lang w:val="id-ID"/>
              </w:rPr>
              <w:t>learning</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listen</w:t>
            </w:r>
            <w:proofErr w:type="spellEnd"/>
            <w:r w:rsidRPr="00947EB4">
              <w:rPr>
                <w:rFonts w:ascii="Book Antiqua" w:hAnsi="Book Antiqua" w:cs="Times New Roman"/>
                <w:sz w:val="21"/>
                <w:szCs w:val="21"/>
                <w:lang w:val="id-ID"/>
              </w:rPr>
              <w:t>.</w:t>
            </w:r>
          </w:p>
        </w:tc>
        <w:tc>
          <w:tcPr>
            <w:tcW w:w="4132" w:type="dxa"/>
          </w:tcPr>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1. The audio </w:t>
            </w:r>
            <w:proofErr w:type="spellStart"/>
            <w:r w:rsidRPr="00947EB4">
              <w:rPr>
                <w:rFonts w:ascii="Book Antiqua" w:hAnsi="Book Antiqua" w:cs="Times New Roman"/>
                <w:sz w:val="21"/>
                <w:szCs w:val="21"/>
                <w:lang w:val="id-ID"/>
              </w:rPr>
              <w:t>speed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fast</w:t>
            </w:r>
            <w:proofErr w:type="spellEnd"/>
            <w:r w:rsidRPr="00947EB4">
              <w:rPr>
                <w:rFonts w:ascii="Book Antiqua" w:hAnsi="Book Antiqua" w:cs="Times New Roman"/>
                <w:sz w:val="21"/>
                <w:szCs w:val="21"/>
                <w:lang w:val="id-ID"/>
              </w:rPr>
              <w:t xml:space="preserve">, making </w:t>
            </w:r>
            <w:proofErr w:type="spellStart"/>
            <w:r w:rsidRPr="00947EB4">
              <w:rPr>
                <w:rFonts w:ascii="Book Antiqua" w:hAnsi="Book Antiqua" w:cs="Times New Roman"/>
                <w:sz w:val="21"/>
                <w:szCs w:val="21"/>
                <w:lang w:val="id-ID"/>
              </w:rPr>
              <w:t>it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for</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follow</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the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conversation</w:t>
            </w:r>
            <w:proofErr w:type="spellEnd"/>
            <w:r w:rsidRPr="00947EB4">
              <w:rPr>
                <w:rFonts w:ascii="Book Antiqua" w:hAnsi="Book Antiqua" w:cs="Times New Roman"/>
                <w:sz w:val="21"/>
                <w:szCs w:val="21"/>
                <w:lang w:val="id-ID"/>
              </w:rPr>
              <w:t>.</w:t>
            </w:r>
          </w:p>
          <w:p w:rsidR="00947EB4" w:rsidRPr="00947EB4" w:rsidRDefault="00947EB4" w:rsidP="00947EB4">
            <w:pPr>
              <w:pStyle w:val="ListParagraph"/>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2. The </w:t>
            </w:r>
            <w:proofErr w:type="spellStart"/>
            <w:r w:rsidRPr="00947EB4">
              <w:rPr>
                <w:rFonts w:ascii="Book Antiqua" w:hAnsi="Book Antiqua" w:cs="Times New Roman"/>
                <w:sz w:val="21"/>
                <w:szCs w:val="21"/>
                <w:lang w:val="id-ID"/>
              </w:rPr>
              <w:t>classroom</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environment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or</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facilities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affect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my</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focus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when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the</w:t>
            </w:r>
            <w:proofErr w:type="spellEnd"/>
            <w:r w:rsidRPr="00947EB4">
              <w:rPr>
                <w:rFonts w:ascii="Book Antiqua" w:hAnsi="Book Antiqua" w:cs="Times New Roman"/>
                <w:sz w:val="21"/>
                <w:szCs w:val="21"/>
                <w:lang w:val="id-ID"/>
              </w:rPr>
              <w:t xml:space="preserve"> audio.</w:t>
            </w:r>
          </w:p>
          <w:p w:rsidR="00947EB4" w:rsidRPr="00947EB4" w:rsidRDefault="00947EB4" w:rsidP="00947EB4">
            <w:pPr>
              <w:pStyle w:val="ListParagraph"/>
              <w:rPr>
                <w:rFonts w:ascii="Book Antiqua" w:hAnsi="Book Antiqua" w:cs="Times New Roman"/>
                <w:sz w:val="21"/>
                <w:szCs w:val="21"/>
                <w:lang w:val="id-ID"/>
              </w:rPr>
            </w:pPr>
          </w:p>
          <w:p w:rsidR="00947EB4" w:rsidRPr="00947EB4" w:rsidRDefault="00947EB4" w:rsidP="00947EB4">
            <w:pPr>
              <w:rPr>
                <w:rFonts w:ascii="Book Antiqua" w:hAnsi="Book Antiqua" w:cs="Times New Roman"/>
                <w:sz w:val="21"/>
                <w:szCs w:val="21"/>
                <w:lang w:val="id-ID"/>
              </w:rPr>
            </w:pPr>
            <w:r w:rsidRPr="00947EB4">
              <w:rPr>
                <w:rFonts w:ascii="Book Antiqua" w:hAnsi="Book Antiqua" w:cs="Times New Roman"/>
                <w:sz w:val="21"/>
                <w:szCs w:val="21"/>
                <w:lang w:val="id-ID"/>
              </w:rPr>
              <w:t xml:space="preserve">3. </w:t>
            </w:r>
            <w:proofErr w:type="spellStart"/>
            <w:r w:rsidRPr="00947EB4">
              <w:rPr>
                <w:rFonts w:ascii="Book Antiqua" w:hAnsi="Book Antiqua" w:cs="Times New Roman"/>
                <w:sz w:val="21"/>
                <w:szCs w:val="21"/>
                <w:lang w:val="id-ID"/>
              </w:rPr>
              <w:t>How</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much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external</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factors</w:t>
            </w:r>
            <w:proofErr w:type="spellEnd"/>
            <w:r w:rsidRPr="00947EB4">
              <w:rPr>
                <w:rFonts w:ascii="Book Antiqua" w:hAnsi="Book Antiqua" w:cs="Times New Roman"/>
                <w:sz w:val="21"/>
                <w:szCs w:val="21"/>
                <w:lang w:val="id-ID"/>
              </w:rPr>
              <w:t xml:space="preserve"> (e.g., audio </w:t>
            </w:r>
            <w:proofErr w:type="spellStart"/>
            <w:r w:rsidRPr="00947EB4">
              <w:rPr>
                <w:rFonts w:ascii="Book Antiqua" w:hAnsi="Book Antiqua" w:cs="Times New Roman"/>
                <w:sz w:val="21"/>
                <w:szCs w:val="21"/>
                <w:lang w:val="id-ID"/>
              </w:rPr>
              <w:t>speed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classroom</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conditions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affect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your</w:t>
            </w:r>
            <w:proofErr w:type="spellEnd"/>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difficulty</w:t>
            </w:r>
            <w:proofErr w:type="spellEnd"/>
            <w:r w:rsidRPr="00947EB4">
              <w:rPr>
                <w:rFonts w:ascii="Book Antiqua" w:hAnsi="Book Antiqua" w:cs="Times New Roman"/>
                <w:sz w:val="21"/>
                <w:szCs w:val="21"/>
                <w:lang w:val="id-ID"/>
              </w:rPr>
              <w:t>?</w:t>
            </w:r>
          </w:p>
        </w:tc>
      </w:tr>
    </w:tbl>
    <w:p w:rsidR="00947EB4" w:rsidRPr="00947EB4" w:rsidRDefault="00947EB4" w:rsidP="00947EB4">
      <w:pPr>
        <w:spacing w:line="276" w:lineRule="auto"/>
        <w:jc w:val="both"/>
        <w:rPr>
          <w:rFonts w:ascii="Book Antiqua" w:hAnsi="Book Antiqua" w:cs="Times New Roman"/>
          <w:b/>
          <w:bCs/>
          <w:sz w:val="21"/>
          <w:szCs w:val="21"/>
        </w:rPr>
      </w:pPr>
    </w:p>
    <w:p w:rsidR="00947EB4" w:rsidRPr="00947EB4" w:rsidRDefault="00947EB4" w:rsidP="00947EB4">
      <w:pPr>
        <w:spacing w:line="276" w:lineRule="auto"/>
        <w:jc w:val="both"/>
        <w:rPr>
          <w:rFonts w:ascii="Book Antiqua" w:hAnsi="Book Antiqua" w:cs="Times New Roman"/>
          <w:sz w:val="21"/>
          <w:szCs w:val="21"/>
        </w:rPr>
      </w:pPr>
      <w:r w:rsidRPr="00947EB4">
        <w:rPr>
          <w:rFonts w:ascii="Book Antiqua" w:hAnsi="Book Antiqua" w:cs="Times New Roman"/>
          <w:sz w:val="21"/>
          <w:szCs w:val="21"/>
        </w:rPr>
        <w:t>The results of this questionnaire-based study yielded responses from students who answered several questions in the questionnaire. These responses were analyzed and summarized, then divided into two main factors, namely:</w:t>
      </w:r>
    </w:p>
    <w:p w:rsidR="00947EB4" w:rsidRPr="00947EB4" w:rsidRDefault="00947EB4" w:rsidP="00947EB4">
      <w:pPr>
        <w:spacing w:line="276" w:lineRule="auto"/>
        <w:jc w:val="both"/>
        <w:rPr>
          <w:rFonts w:ascii="Book Antiqua" w:hAnsi="Book Antiqua" w:cs="Times New Roman"/>
          <w:b/>
          <w:bCs/>
          <w:sz w:val="21"/>
          <w:szCs w:val="21"/>
        </w:rPr>
      </w:pPr>
      <w:r w:rsidRPr="00947EB4">
        <w:rPr>
          <w:rFonts w:ascii="Book Antiqua" w:hAnsi="Book Antiqua" w:cs="Times New Roman"/>
          <w:b/>
          <w:bCs/>
          <w:sz w:val="21"/>
          <w:szCs w:val="21"/>
        </w:rPr>
        <w:t>Factor Internal</w:t>
      </w:r>
    </w:p>
    <w:p w:rsidR="00947EB4" w:rsidRPr="00947EB4" w:rsidRDefault="00947EB4" w:rsidP="00947EB4">
      <w:pPr>
        <w:pStyle w:val="ListParagraph"/>
        <w:numPr>
          <w:ilvl w:val="0"/>
          <w:numId w:val="3"/>
        </w:numPr>
        <w:spacing w:after="0" w:line="276" w:lineRule="auto"/>
        <w:jc w:val="both"/>
        <w:rPr>
          <w:rFonts w:ascii="Book Antiqua" w:hAnsi="Book Antiqua" w:cs="Times New Roman"/>
          <w:sz w:val="21"/>
          <w:szCs w:val="21"/>
        </w:rPr>
      </w:pPr>
      <w:r w:rsidRPr="00947EB4">
        <w:rPr>
          <w:rFonts w:ascii="Book Antiqua" w:hAnsi="Book Antiqua" w:cs="Times New Roman"/>
          <w:sz w:val="21"/>
          <w:szCs w:val="21"/>
        </w:rPr>
        <w:t>Limited Vocabulary</w:t>
      </w:r>
    </w:p>
    <w:p w:rsidR="00947EB4" w:rsidRPr="00947EB4" w:rsidRDefault="00947EB4" w:rsidP="00947EB4">
      <w:pPr>
        <w:spacing w:line="276" w:lineRule="auto"/>
        <w:ind w:left="360"/>
        <w:jc w:val="both"/>
        <w:rPr>
          <w:rFonts w:ascii="Book Antiqua" w:hAnsi="Book Antiqua" w:cs="Times New Roman"/>
          <w:sz w:val="21"/>
          <w:szCs w:val="21"/>
        </w:rPr>
      </w:pPr>
      <w:r w:rsidRPr="00947EB4">
        <w:rPr>
          <w:rFonts w:ascii="Book Antiqua" w:hAnsi="Book Antiqua" w:cs="Times New Roman"/>
          <w:sz w:val="21"/>
          <w:szCs w:val="21"/>
        </w:rPr>
        <w:t>80% of students answered with the same answer that they found it difficult to understand the audio in this listening lesson due to a lack of vocabulary, which means that 12 out of 15 students experienced similar problems. This is supported by one of the respondents' answers to the questions in the questionnaire.</w:t>
      </w:r>
    </w:p>
    <w:p w:rsidR="00947EB4" w:rsidRPr="00947EB4" w:rsidRDefault="00947EB4" w:rsidP="00947EB4">
      <w:pPr>
        <w:spacing w:line="276" w:lineRule="auto"/>
        <w:ind w:left="720" w:firstLine="360"/>
        <w:jc w:val="both"/>
        <w:rPr>
          <w:rFonts w:ascii="Book Antiqua" w:hAnsi="Book Antiqua" w:cs="Times New Roman"/>
          <w:i/>
          <w:iCs/>
          <w:sz w:val="21"/>
          <w:szCs w:val="21"/>
        </w:rPr>
      </w:pPr>
      <w:r w:rsidRPr="00947EB4">
        <w:rPr>
          <w:rFonts w:ascii="Book Antiqua" w:hAnsi="Book Antiqua" w:cs="Times New Roman"/>
          <w:i/>
          <w:iCs/>
          <w:sz w:val="21"/>
          <w:szCs w:val="21"/>
        </w:rPr>
        <w:t>"The lack of vocabulary has a huge impact on me, because my lack of vocabulary makes it very difficult for me to learn this listening material." S1</w:t>
      </w:r>
    </w:p>
    <w:p w:rsidR="00947EB4" w:rsidRPr="00947EB4" w:rsidRDefault="00947EB4" w:rsidP="00947EB4">
      <w:pPr>
        <w:pStyle w:val="ListParagraph"/>
        <w:numPr>
          <w:ilvl w:val="0"/>
          <w:numId w:val="3"/>
        </w:numPr>
        <w:spacing w:after="0" w:line="276" w:lineRule="auto"/>
        <w:jc w:val="both"/>
        <w:rPr>
          <w:rFonts w:ascii="Book Antiqua" w:hAnsi="Book Antiqua" w:cs="Times New Roman"/>
          <w:sz w:val="21"/>
          <w:szCs w:val="21"/>
        </w:rPr>
      </w:pPr>
      <w:r w:rsidRPr="00947EB4">
        <w:rPr>
          <w:rFonts w:ascii="Book Antiqua" w:hAnsi="Book Antiqua" w:cs="Times New Roman"/>
          <w:sz w:val="21"/>
          <w:szCs w:val="21"/>
        </w:rPr>
        <w:t>Lack of Listening Practice</w:t>
      </w:r>
    </w:p>
    <w:p w:rsidR="00947EB4" w:rsidRPr="00947EB4" w:rsidRDefault="00947EB4" w:rsidP="00947EB4">
      <w:pPr>
        <w:spacing w:line="276" w:lineRule="auto"/>
        <w:ind w:left="360"/>
        <w:jc w:val="both"/>
        <w:rPr>
          <w:rFonts w:ascii="Book Antiqua" w:hAnsi="Book Antiqua" w:cs="Times New Roman"/>
          <w:sz w:val="21"/>
          <w:szCs w:val="21"/>
        </w:rPr>
      </w:pPr>
      <w:r w:rsidRPr="00947EB4">
        <w:rPr>
          <w:rFonts w:ascii="Book Antiqua" w:hAnsi="Book Antiqua" w:cs="Times New Roman"/>
          <w:sz w:val="21"/>
          <w:szCs w:val="21"/>
        </w:rPr>
        <w:t>54% of students rarely practice their listening skills outside of class, which means that out of 15 students, 8 of them rarely practice listening.</w:t>
      </w:r>
    </w:p>
    <w:p w:rsidR="00947EB4" w:rsidRPr="00947EB4" w:rsidRDefault="00947EB4" w:rsidP="00947EB4">
      <w:pPr>
        <w:pStyle w:val="ListParagraph"/>
        <w:numPr>
          <w:ilvl w:val="0"/>
          <w:numId w:val="3"/>
        </w:numPr>
        <w:spacing w:after="0" w:line="276" w:lineRule="auto"/>
        <w:jc w:val="both"/>
        <w:rPr>
          <w:rFonts w:ascii="Book Antiqua" w:hAnsi="Book Antiqua" w:cs="Times New Roman"/>
          <w:sz w:val="21"/>
          <w:szCs w:val="21"/>
        </w:rPr>
      </w:pPr>
      <w:r w:rsidRPr="00947EB4">
        <w:rPr>
          <w:rFonts w:ascii="Book Antiqua" w:hAnsi="Book Antiqua" w:cs="Times New Roman"/>
          <w:sz w:val="21"/>
          <w:szCs w:val="21"/>
        </w:rPr>
        <w:t xml:space="preserve">Lack of Motivation </w:t>
      </w:r>
    </w:p>
    <w:p w:rsidR="00947EB4" w:rsidRPr="00947EB4" w:rsidRDefault="00947EB4" w:rsidP="00947EB4">
      <w:pPr>
        <w:spacing w:line="276" w:lineRule="auto"/>
        <w:ind w:left="360"/>
        <w:jc w:val="both"/>
        <w:rPr>
          <w:rFonts w:ascii="Book Antiqua" w:hAnsi="Book Antiqua" w:cs="Times New Roman"/>
          <w:sz w:val="21"/>
          <w:szCs w:val="21"/>
        </w:rPr>
      </w:pPr>
      <w:r w:rsidRPr="00947EB4">
        <w:rPr>
          <w:rFonts w:ascii="Book Antiqua" w:hAnsi="Book Antiqua" w:cs="Times New Roman"/>
          <w:sz w:val="21"/>
          <w:szCs w:val="21"/>
        </w:rPr>
        <w:t>Eleven out of 15 students, or approximately 74% of students, lack motivation to learn listening. On average, they agreed that their motivation to learn listening often fluctuates.</w:t>
      </w:r>
    </w:p>
    <w:p w:rsidR="00947EB4" w:rsidRPr="00947EB4" w:rsidRDefault="00947EB4" w:rsidP="00947EB4">
      <w:pPr>
        <w:spacing w:line="276" w:lineRule="auto"/>
        <w:jc w:val="both"/>
        <w:rPr>
          <w:rFonts w:ascii="Book Antiqua" w:hAnsi="Book Antiqua" w:cs="Times New Roman"/>
          <w:b/>
          <w:bCs/>
          <w:sz w:val="21"/>
          <w:szCs w:val="21"/>
        </w:rPr>
      </w:pPr>
      <w:r w:rsidRPr="00947EB4">
        <w:rPr>
          <w:rFonts w:ascii="Book Antiqua" w:hAnsi="Book Antiqua" w:cs="Times New Roman"/>
          <w:b/>
          <w:bCs/>
          <w:sz w:val="21"/>
          <w:szCs w:val="21"/>
        </w:rPr>
        <w:t>Factor External</w:t>
      </w:r>
    </w:p>
    <w:p w:rsidR="00947EB4" w:rsidRPr="00947EB4" w:rsidRDefault="00947EB4" w:rsidP="00947EB4">
      <w:pPr>
        <w:pStyle w:val="ListParagraph"/>
        <w:numPr>
          <w:ilvl w:val="0"/>
          <w:numId w:val="4"/>
        </w:numPr>
        <w:spacing w:after="0" w:line="276" w:lineRule="auto"/>
        <w:jc w:val="both"/>
        <w:rPr>
          <w:rFonts w:ascii="Book Antiqua" w:hAnsi="Book Antiqua" w:cs="Times New Roman"/>
          <w:sz w:val="21"/>
          <w:szCs w:val="21"/>
        </w:rPr>
      </w:pPr>
      <w:r w:rsidRPr="00947EB4">
        <w:rPr>
          <w:rFonts w:ascii="Book Antiqua" w:hAnsi="Book Antiqua" w:cs="Times New Roman"/>
          <w:sz w:val="21"/>
          <w:szCs w:val="21"/>
        </w:rPr>
        <w:t>Audio Speed</w:t>
      </w:r>
    </w:p>
    <w:p w:rsidR="00947EB4" w:rsidRPr="00947EB4" w:rsidRDefault="00947EB4" w:rsidP="00947EB4">
      <w:pPr>
        <w:spacing w:line="276" w:lineRule="auto"/>
        <w:ind w:left="360"/>
        <w:jc w:val="both"/>
        <w:rPr>
          <w:rFonts w:ascii="Book Antiqua" w:hAnsi="Book Antiqua" w:cs="Times New Roman"/>
          <w:sz w:val="21"/>
          <w:szCs w:val="21"/>
        </w:rPr>
      </w:pPr>
      <w:r w:rsidRPr="00947EB4">
        <w:rPr>
          <w:rFonts w:ascii="Book Antiqua" w:hAnsi="Book Antiqua" w:cs="Times New Roman"/>
          <w:sz w:val="21"/>
          <w:szCs w:val="21"/>
        </w:rPr>
        <w:t>The speed of the audio being played is often too fast. 60% of students find it difficult to listen to and understand the meaning of the audio being played, which is also one of the factors contributing to the difficulties students experience. This is supported by the response of one respondent to a question in the questionnaire.</w:t>
      </w:r>
    </w:p>
    <w:p w:rsidR="00947EB4" w:rsidRPr="00947EB4" w:rsidRDefault="00947EB4" w:rsidP="00947EB4">
      <w:pPr>
        <w:spacing w:line="276" w:lineRule="auto"/>
        <w:ind w:left="720" w:firstLine="360"/>
        <w:jc w:val="both"/>
        <w:rPr>
          <w:rFonts w:ascii="Book Antiqua" w:hAnsi="Book Antiqua" w:cs="Times New Roman"/>
          <w:i/>
          <w:iCs/>
          <w:sz w:val="21"/>
          <w:szCs w:val="21"/>
        </w:rPr>
      </w:pPr>
      <w:r w:rsidRPr="00947EB4">
        <w:rPr>
          <w:rFonts w:ascii="Book Antiqua" w:hAnsi="Book Antiqua" w:cs="Times New Roman"/>
          <w:i/>
          <w:iCs/>
          <w:sz w:val="21"/>
          <w:szCs w:val="21"/>
        </w:rPr>
        <w:t>“I often find it difficult to catch what is in the audio, because the audio being played is sometimes too fast, plus I also lack vocabulary.” S2</w:t>
      </w:r>
    </w:p>
    <w:p w:rsidR="00947EB4" w:rsidRPr="00947EB4" w:rsidRDefault="00947EB4" w:rsidP="00947EB4">
      <w:pPr>
        <w:pStyle w:val="ListParagraph"/>
        <w:numPr>
          <w:ilvl w:val="0"/>
          <w:numId w:val="4"/>
        </w:numPr>
        <w:spacing w:after="0" w:line="276" w:lineRule="auto"/>
        <w:jc w:val="both"/>
        <w:rPr>
          <w:rFonts w:ascii="Book Antiqua" w:hAnsi="Book Antiqua" w:cs="Times New Roman"/>
          <w:sz w:val="21"/>
          <w:szCs w:val="21"/>
        </w:rPr>
      </w:pPr>
      <w:r w:rsidRPr="00947EB4">
        <w:rPr>
          <w:rFonts w:ascii="Book Antiqua" w:hAnsi="Book Antiqua" w:cs="Times New Roman"/>
          <w:sz w:val="21"/>
          <w:szCs w:val="21"/>
        </w:rPr>
        <w:t>Classroom Environment and Facilities</w:t>
      </w:r>
    </w:p>
    <w:p w:rsidR="00947EB4" w:rsidRPr="00947EB4" w:rsidRDefault="00947EB4" w:rsidP="00947EB4">
      <w:pPr>
        <w:spacing w:line="276" w:lineRule="auto"/>
        <w:ind w:left="360"/>
        <w:jc w:val="both"/>
        <w:rPr>
          <w:rFonts w:ascii="Book Antiqua" w:hAnsi="Book Antiqua" w:cs="Times New Roman"/>
          <w:sz w:val="21"/>
          <w:szCs w:val="21"/>
        </w:rPr>
      </w:pPr>
      <w:r w:rsidRPr="00947EB4">
        <w:rPr>
          <w:rFonts w:ascii="Book Antiqua" w:hAnsi="Book Antiqua" w:cs="Times New Roman"/>
          <w:sz w:val="21"/>
          <w:szCs w:val="21"/>
        </w:rPr>
        <w:lastRenderedPageBreak/>
        <w:t>A total of 54% of students agreed that the classroom environment and facilities affected their focus when listening to audio.</w:t>
      </w:r>
    </w:p>
    <w:p w:rsidR="00947EB4" w:rsidRPr="00947EB4" w:rsidRDefault="00947EB4" w:rsidP="00947EB4">
      <w:pPr>
        <w:spacing w:line="276" w:lineRule="auto"/>
        <w:ind w:left="360" w:firstLine="360"/>
        <w:jc w:val="both"/>
        <w:rPr>
          <w:rFonts w:ascii="Book Antiqua" w:hAnsi="Book Antiqua" w:cs="Times New Roman"/>
          <w:sz w:val="21"/>
          <w:szCs w:val="21"/>
        </w:rPr>
      </w:pPr>
      <w:r w:rsidRPr="00947EB4">
        <w:rPr>
          <w:rFonts w:ascii="Book Antiqua" w:hAnsi="Book Antiqua" w:cs="Times New Roman"/>
          <w:sz w:val="21"/>
          <w:szCs w:val="21"/>
        </w:rPr>
        <w:t>This finding shows that the factors described above are related to the lack of learning strategies in listening material. Teaching methods and available facilities could be improved further. One respondent even suggested the occasional use of visual aids for this material.</w:t>
      </w:r>
    </w:p>
    <w:p w:rsidR="00947EB4" w:rsidRPr="00947EB4" w:rsidRDefault="00947EB4" w:rsidP="00947EB4">
      <w:pPr>
        <w:spacing w:line="276" w:lineRule="auto"/>
        <w:ind w:left="720" w:firstLine="360"/>
        <w:jc w:val="both"/>
        <w:rPr>
          <w:rFonts w:ascii="Book Antiqua" w:hAnsi="Book Antiqua" w:cs="Times New Roman"/>
          <w:i/>
          <w:iCs/>
          <w:sz w:val="21"/>
          <w:szCs w:val="21"/>
        </w:rPr>
      </w:pPr>
      <w:r w:rsidRPr="00947EB4">
        <w:rPr>
          <w:rFonts w:ascii="Book Antiqua" w:hAnsi="Book Antiqua" w:cs="Times New Roman"/>
          <w:i/>
          <w:iCs/>
          <w:sz w:val="21"/>
          <w:szCs w:val="21"/>
        </w:rPr>
        <w:t>“Occasionally, I would like this listening lesson to be accompanied by visual aids, so that I can at least understand what is being said in the audio by looking at the facial expressions shown in the visuals.”</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 xml:space="preserve">However, the difficulties experienced by students mostly stem from internal factors. Limited vocabulary is the main factor in the difficulties students experience in learning listening. Almost all students responded that they found it difficult to understand the audio content due to their limited vocabulary. After realizing that their difficulties in learning listening material stem from a lack of vocabulary, 8 out of 15 students, or half of the participants, lacked awareness of the need to practice their listening skills outside of class hours. Additionally, 11 out of 15 students lacked motivation to learn listening, and they even acknowledged that their motivation to learn often fluctuates. This indicates the need for learning strategies and self-motivation. </w:t>
      </w:r>
    </w:p>
    <w:p w:rsidR="00737C0C"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In addition to internal factors that influence students' difficulties in active learning in this listening material, external factors also contribute to the difficulties students experience, such as the speed of the audio, which is often too fast, making it difficult for students to understand the content of the audio. The classroom environment and facilities also affect students' focus when listening to audio in this listening lesson. This shows the need for more effective learning strategies and better teaching methods in the future</w:t>
      </w:r>
      <w:r w:rsidR="00000000" w:rsidRPr="00947EB4">
        <w:rPr>
          <w:rFonts w:ascii="Book Antiqua" w:eastAsia="Book Antiqua" w:hAnsi="Book Antiqua" w:cs="Book Antiqua"/>
          <w:sz w:val="21"/>
          <w:szCs w:val="21"/>
        </w:rPr>
        <w:t>.</w:t>
      </w:r>
    </w:p>
    <w:p w:rsidR="00737C0C" w:rsidRPr="00947EB4" w:rsidRDefault="00000000" w:rsidP="00947EB4">
      <w:pPr>
        <w:widowControl w:val="0"/>
        <w:numPr>
          <w:ilvl w:val="0"/>
          <w:numId w:val="2"/>
        </w:numPr>
        <w:spacing w:after="0" w:line="276" w:lineRule="auto"/>
        <w:ind w:left="284"/>
        <w:jc w:val="both"/>
        <w:rPr>
          <w:rFonts w:ascii="Book Antiqua" w:eastAsia="Book Antiqua" w:hAnsi="Book Antiqua" w:cs="Book Antiqua"/>
          <w:b/>
          <w:sz w:val="21"/>
          <w:szCs w:val="21"/>
        </w:rPr>
      </w:pPr>
      <w:r w:rsidRPr="00947EB4">
        <w:rPr>
          <w:rFonts w:ascii="Book Antiqua" w:eastAsia="Book Antiqua" w:hAnsi="Book Antiqua" w:cs="Book Antiqua"/>
          <w:b/>
          <w:sz w:val="21"/>
          <w:szCs w:val="21"/>
        </w:rPr>
        <w:t>Conclusions</w:t>
      </w:r>
    </w:p>
    <w:p w:rsidR="00737C0C" w:rsidRPr="00947EB4" w:rsidRDefault="00737C0C" w:rsidP="00947EB4">
      <w:pPr>
        <w:widowControl w:val="0"/>
        <w:spacing w:after="0" w:line="276" w:lineRule="auto"/>
        <w:jc w:val="both"/>
        <w:rPr>
          <w:rFonts w:ascii="Book Antiqua" w:eastAsia="Book Antiqua" w:hAnsi="Book Antiqua" w:cs="Book Antiqua"/>
          <w:sz w:val="21"/>
          <w:szCs w:val="21"/>
        </w:rPr>
      </w:pP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This article discusses how students' difficulties in listening material in active learning are influenced by two main factors, namely Internal Factors and External Factors. The data that has been collected and analyzed shows that internal factors in students include limited vocabulary, infrequent practice outside of class, and a lack of motivation to learn. External factors include audio speed that is too fast and classroom environments and facilities that do not adequately support students in concentrating on listening instruction.</w:t>
      </w:r>
    </w:p>
    <w:p w:rsidR="00947EB4" w:rsidRPr="00947EB4" w:rsidRDefault="00947EB4" w:rsidP="00947EB4">
      <w:pPr>
        <w:spacing w:line="276" w:lineRule="auto"/>
        <w:ind w:firstLine="720"/>
        <w:jc w:val="both"/>
        <w:rPr>
          <w:rFonts w:ascii="Book Antiqua" w:hAnsi="Book Antiqua" w:cs="Times New Roman"/>
          <w:sz w:val="21"/>
          <w:szCs w:val="21"/>
        </w:rPr>
      </w:pPr>
      <w:r w:rsidRPr="00947EB4">
        <w:rPr>
          <w:rFonts w:ascii="Book Antiqua" w:hAnsi="Book Antiqua" w:cs="Times New Roman"/>
          <w:sz w:val="21"/>
          <w:szCs w:val="21"/>
        </w:rPr>
        <w:t xml:space="preserve">This study only examined students in the English Education study program at Muhammadiyah University Bengkulu. The participants studied were still within a small environment, with a total of 40 students in their second and fourth semesters, and only 15 students participated in this study. </w:t>
      </w:r>
    </w:p>
    <w:p w:rsidR="00737C0C" w:rsidRPr="00947EB4" w:rsidRDefault="00947EB4" w:rsidP="00947EB4">
      <w:pPr>
        <w:widowControl w:val="0"/>
        <w:spacing w:after="0" w:line="276" w:lineRule="auto"/>
        <w:jc w:val="both"/>
        <w:rPr>
          <w:rFonts w:ascii="Book Antiqua" w:eastAsia="Book Antiqua" w:hAnsi="Book Antiqua" w:cs="Book Antiqua"/>
          <w:sz w:val="21"/>
          <w:szCs w:val="21"/>
        </w:rPr>
      </w:pPr>
      <w:r w:rsidRPr="00947EB4">
        <w:rPr>
          <w:rFonts w:ascii="Book Antiqua" w:hAnsi="Book Antiqua" w:cs="Times New Roman"/>
          <w:sz w:val="21"/>
          <w:szCs w:val="21"/>
        </w:rPr>
        <w:t>Although this study is still on a relatively small scale and has limitations in terms of participant recruitment, we hope that future researchers will be able to develop and expand on studies with similar titles by involving more students from universities in Bengkulu and other cities</w:t>
      </w:r>
      <w:r w:rsidR="00000000" w:rsidRPr="00947EB4">
        <w:rPr>
          <w:rFonts w:ascii="Book Antiqua" w:eastAsia="Book Antiqua" w:hAnsi="Book Antiqua" w:cs="Book Antiqua"/>
          <w:sz w:val="21"/>
          <w:szCs w:val="21"/>
        </w:rPr>
        <w:t>.</w:t>
      </w:r>
    </w:p>
    <w:p w:rsidR="00737C0C" w:rsidRPr="00947EB4" w:rsidRDefault="00737C0C" w:rsidP="00947EB4">
      <w:pPr>
        <w:widowControl w:val="0"/>
        <w:spacing w:after="0" w:line="276" w:lineRule="auto"/>
        <w:jc w:val="both"/>
        <w:rPr>
          <w:rFonts w:ascii="Book Antiqua" w:eastAsia="Book Antiqua" w:hAnsi="Book Antiqua" w:cs="Book Antiqua"/>
          <w:sz w:val="21"/>
          <w:szCs w:val="21"/>
        </w:rPr>
      </w:pPr>
    </w:p>
    <w:p w:rsidR="00737C0C" w:rsidRPr="00947EB4" w:rsidRDefault="00947EB4" w:rsidP="00947EB4">
      <w:pPr>
        <w:widowControl w:val="0"/>
        <w:spacing w:after="0" w:line="276" w:lineRule="auto"/>
        <w:jc w:val="both"/>
        <w:rPr>
          <w:rFonts w:ascii="Book Antiqua" w:eastAsia="Book Antiqua" w:hAnsi="Book Antiqua" w:cs="Book Antiqua"/>
          <w:sz w:val="21"/>
          <w:szCs w:val="21"/>
        </w:rPr>
      </w:pPr>
      <w:r w:rsidRPr="00947EB4">
        <w:rPr>
          <w:rFonts w:ascii="Book Antiqua" w:eastAsia="Book Antiqua" w:hAnsi="Book Antiqua" w:cs="Book Antiqua"/>
          <w:b/>
          <w:sz w:val="21"/>
          <w:szCs w:val="21"/>
        </w:rPr>
        <w:t xml:space="preserve">F. </w:t>
      </w:r>
      <w:r w:rsidR="00000000" w:rsidRPr="00947EB4">
        <w:rPr>
          <w:rFonts w:ascii="Book Antiqua" w:eastAsia="Book Antiqua" w:hAnsi="Book Antiqua" w:cs="Book Antiqua"/>
          <w:b/>
          <w:sz w:val="21"/>
          <w:szCs w:val="21"/>
        </w:rPr>
        <w:t>References</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lastRenderedPageBreak/>
        <w:t xml:space="preserve">Abas, T. T. (2023). Pelatihan </w:t>
      </w:r>
      <w:proofErr w:type="spellStart"/>
      <w:r w:rsidRPr="00947EB4">
        <w:rPr>
          <w:rFonts w:ascii="Book Antiqua" w:hAnsi="Book Antiqua" w:cs="Times New Roman"/>
          <w:sz w:val="21"/>
          <w:szCs w:val="21"/>
          <w:lang w:val="id-ID"/>
        </w:rPr>
        <w:t>strategy</w:t>
      </w:r>
      <w:proofErr w:type="spellEnd"/>
      <w:r w:rsidRPr="00947EB4">
        <w:rPr>
          <w:rFonts w:ascii="Book Antiqua" w:hAnsi="Book Antiqua" w:cs="Times New Roman"/>
          <w:sz w:val="21"/>
          <w:szCs w:val="21"/>
          <w:lang w:val="id-ID"/>
        </w:rPr>
        <w:t xml:space="preserve"> pembelajaran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comprehension</w:t>
      </w:r>
      <w:proofErr w:type="spellEnd"/>
      <w:r w:rsidRPr="00947EB4">
        <w:rPr>
          <w:rFonts w:ascii="Book Antiqua" w:hAnsi="Book Antiqua" w:cs="Times New Roman"/>
          <w:sz w:val="21"/>
          <w:szCs w:val="21"/>
          <w:lang w:val="id-ID"/>
        </w:rPr>
        <w:t xml:space="preserve"> melalui e–</w:t>
      </w:r>
      <w:proofErr w:type="spellStart"/>
      <w:r w:rsidRPr="00947EB4">
        <w:rPr>
          <w:rFonts w:ascii="Book Antiqua" w:hAnsi="Book Antiqua" w:cs="Times New Roman"/>
          <w:sz w:val="21"/>
          <w:szCs w:val="21"/>
          <w:lang w:val="id-ID"/>
        </w:rPr>
        <w:t>learning</w:t>
      </w:r>
      <w:proofErr w:type="spellEnd"/>
      <w:r w:rsidRPr="00947EB4">
        <w:rPr>
          <w:rFonts w:ascii="Book Antiqua" w:hAnsi="Book Antiqua" w:cs="Times New Roman"/>
          <w:sz w:val="21"/>
          <w:szCs w:val="21"/>
          <w:lang w:val="id-ID"/>
        </w:rPr>
        <w:t xml:space="preserve"> audio visual </w:t>
      </w:r>
      <w:proofErr w:type="spellStart"/>
      <w:r w:rsidRPr="00947EB4">
        <w:rPr>
          <w:rFonts w:ascii="Book Antiqua" w:hAnsi="Book Antiqua" w:cs="Times New Roman"/>
          <w:sz w:val="21"/>
          <w:szCs w:val="21"/>
          <w:lang w:val="id-ID"/>
        </w:rPr>
        <w:t>method</w:t>
      </w:r>
      <w:proofErr w:type="spellEnd"/>
      <w:r w:rsidRPr="00947EB4">
        <w:rPr>
          <w:rFonts w:ascii="Book Antiqua" w:hAnsi="Book Antiqua" w:cs="Times New Roman"/>
          <w:sz w:val="21"/>
          <w:szCs w:val="21"/>
          <w:lang w:val="id-ID"/>
        </w:rPr>
        <w:t xml:space="preserve"> dalam meningkatkan </w:t>
      </w:r>
      <w:proofErr w:type="spellStart"/>
      <w:r w:rsidRPr="00947EB4">
        <w:rPr>
          <w:rFonts w:ascii="Book Antiqua" w:hAnsi="Book Antiqua" w:cs="Times New Roman"/>
          <w:sz w:val="21"/>
          <w:szCs w:val="21"/>
          <w:lang w:val="id-ID"/>
        </w:rPr>
        <w:t>English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vocabulary</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skill</w:t>
      </w:r>
      <w:proofErr w:type="spellEnd"/>
      <w:r w:rsidRPr="00947EB4">
        <w:rPr>
          <w:rFonts w:ascii="Book Antiqua" w:hAnsi="Book Antiqua" w:cs="Times New Roman"/>
          <w:sz w:val="21"/>
          <w:szCs w:val="21"/>
          <w:lang w:val="id-ID"/>
        </w:rPr>
        <w:t xml:space="preserve">. </w:t>
      </w:r>
      <w:r w:rsidRPr="00947EB4">
        <w:rPr>
          <w:rFonts w:ascii="Book Antiqua" w:hAnsi="Book Antiqua" w:cs="Times New Roman"/>
          <w:i/>
          <w:iCs/>
          <w:sz w:val="21"/>
          <w:szCs w:val="21"/>
          <w:lang w:val="id-ID"/>
        </w:rPr>
        <w:t>SABAJAYA: Jurnal Pengabdian kepada Masyarakat, 1</w:t>
      </w:r>
      <w:r w:rsidRPr="00947EB4">
        <w:rPr>
          <w:rFonts w:ascii="Book Antiqua" w:hAnsi="Book Antiqua" w:cs="Times New Roman"/>
          <w:sz w:val="21"/>
          <w:szCs w:val="21"/>
          <w:lang w:val="id-ID"/>
        </w:rPr>
        <w:t xml:space="preserve">(2), 1–2.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Afriyuninda</w:t>
      </w:r>
      <w:proofErr w:type="spellEnd"/>
      <w:r w:rsidRPr="00947EB4">
        <w:rPr>
          <w:rFonts w:ascii="Book Antiqua" w:hAnsi="Book Antiqua" w:cs="Times New Roman"/>
          <w:sz w:val="21"/>
          <w:szCs w:val="21"/>
          <w:lang w:val="id-ID"/>
        </w:rPr>
        <w:t xml:space="preserve">, E., &amp; Oktaviani, L. (2021). The </w:t>
      </w:r>
      <w:proofErr w:type="spellStart"/>
      <w:r w:rsidRPr="00947EB4">
        <w:rPr>
          <w:rFonts w:ascii="Book Antiqua" w:hAnsi="Book Antiqua" w:cs="Times New Roman"/>
          <w:sz w:val="21"/>
          <w:szCs w:val="21"/>
          <w:lang w:val="id-ID"/>
        </w:rPr>
        <w:t>use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English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songs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improve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English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skills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English</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Language</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Teaching</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and</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Learning</w:t>
      </w:r>
      <w:proofErr w:type="spellEnd"/>
      <w:r w:rsidRPr="00947EB4">
        <w:rPr>
          <w:rFonts w:ascii="Book Antiqua" w:hAnsi="Book Antiqua" w:cs="Times New Roman"/>
          <w:i/>
          <w:iCs/>
          <w:sz w:val="21"/>
          <w:szCs w:val="21"/>
          <w:lang w:val="id-ID"/>
        </w:rPr>
        <w:t>, 2</w:t>
      </w:r>
      <w:r w:rsidRPr="00947EB4">
        <w:rPr>
          <w:rFonts w:ascii="Book Antiqua" w:hAnsi="Book Antiqua" w:cs="Times New Roman"/>
          <w:sz w:val="21"/>
          <w:szCs w:val="21"/>
          <w:lang w:val="id-ID"/>
        </w:rPr>
        <w:t xml:space="preserve">(2), 80–85.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Alzamil</w:t>
      </w:r>
      <w:proofErr w:type="spellEnd"/>
      <w:r w:rsidRPr="00947EB4">
        <w:rPr>
          <w:rFonts w:ascii="Book Antiqua" w:hAnsi="Book Antiqua" w:cs="Times New Roman"/>
          <w:sz w:val="21"/>
          <w:szCs w:val="21"/>
          <w:lang w:val="id-ID"/>
        </w:rPr>
        <w:t xml:space="preserve">, J. (2021).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skills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Important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but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to</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learn</w:t>
      </w:r>
      <w:proofErr w:type="spellEnd"/>
      <w:r w:rsidRPr="00947EB4">
        <w:rPr>
          <w:rFonts w:ascii="Book Antiqua" w:hAnsi="Book Antiqua" w:cs="Times New Roman"/>
          <w:sz w:val="21"/>
          <w:szCs w:val="21"/>
          <w:lang w:val="id-ID"/>
        </w:rPr>
        <w:t xml:space="preserve">. </w:t>
      </w:r>
      <w:r w:rsidRPr="00947EB4">
        <w:rPr>
          <w:rFonts w:ascii="Book Antiqua" w:hAnsi="Book Antiqua" w:cs="Times New Roman"/>
          <w:i/>
          <w:iCs/>
          <w:sz w:val="21"/>
          <w:szCs w:val="21"/>
          <w:lang w:val="id-ID"/>
        </w:rPr>
        <w:t xml:space="preserve">Arab World </w:t>
      </w:r>
      <w:proofErr w:type="spellStart"/>
      <w:r w:rsidRPr="00947EB4">
        <w:rPr>
          <w:rFonts w:ascii="Book Antiqua" w:hAnsi="Book Antiqua" w:cs="Times New Roman"/>
          <w:i/>
          <w:iCs/>
          <w:sz w:val="21"/>
          <w:szCs w:val="21"/>
          <w:lang w:val="id-ID"/>
        </w:rPr>
        <w:t>English</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12</w:t>
      </w:r>
      <w:r w:rsidRPr="00947EB4">
        <w:rPr>
          <w:rFonts w:ascii="Book Antiqua" w:hAnsi="Book Antiqua" w:cs="Times New Roman"/>
          <w:sz w:val="21"/>
          <w:szCs w:val="21"/>
          <w:lang w:val="id-ID"/>
        </w:rPr>
        <w:t xml:space="preserve">(3), 366–374.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Anggraini, A. T., Khoirunnisa, J., &amp; Marsa, N. (2022). </w:t>
      </w:r>
      <w:proofErr w:type="spellStart"/>
      <w:r w:rsidRPr="00947EB4">
        <w:rPr>
          <w:rFonts w:ascii="Book Antiqua" w:hAnsi="Book Antiqua" w:cs="Times New Roman"/>
          <w:sz w:val="21"/>
          <w:szCs w:val="21"/>
          <w:lang w:val="id-ID"/>
        </w:rPr>
        <w:t>Motivation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and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interest</w:t>
      </w:r>
      <w:proofErr w:type="spellEnd"/>
      <w:r w:rsidRPr="00947EB4">
        <w:rPr>
          <w:rFonts w:ascii="Book Antiqua" w:hAnsi="Book Antiqua" w:cs="Times New Roman"/>
          <w:sz w:val="21"/>
          <w:szCs w:val="21"/>
          <w:lang w:val="id-ID"/>
        </w:rPr>
        <w:t xml:space="preserve"> in </w:t>
      </w:r>
      <w:proofErr w:type="spellStart"/>
      <w:r w:rsidRPr="00947EB4">
        <w:rPr>
          <w:rFonts w:ascii="Book Antiqua" w:hAnsi="Book Antiqua" w:cs="Times New Roman"/>
          <w:sz w:val="21"/>
          <w:szCs w:val="21"/>
          <w:lang w:val="id-ID"/>
        </w:rPr>
        <w:t>learning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English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for</w:t>
      </w:r>
      <w:proofErr w:type="spellEnd"/>
      <w:r w:rsidRPr="00947EB4">
        <w:rPr>
          <w:rFonts w:ascii="Book Antiqua" w:hAnsi="Book Antiqua" w:cs="Times New Roman"/>
          <w:sz w:val="21"/>
          <w:szCs w:val="21"/>
          <w:lang w:val="id-ID"/>
        </w:rPr>
        <w:t xml:space="preserve"> non-</w:t>
      </w:r>
      <w:proofErr w:type="spellStart"/>
      <w:r w:rsidRPr="00947EB4">
        <w:rPr>
          <w:rFonts w:ascii="Book Antiqua" w:hAnsi="Book Antiqua" w:cs="Times New Roman"/>
          <w:sz w:val="21"/>
          <w:szCs w:val="21"/>
          <w:lang w:val="id-ID"/>
        </w:rPr>
        <w:t>English</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speaking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students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Linguistics</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and</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Applied</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Linguistics</w:t>
      </w:r>
      <w:proofErr w:type="spellEnd"/>
      <w:r w:rsidRPr="00947EB4">
        <w:rPr>
          <w:rFonts w:ascii="Book Antiqua" w:hAnsi="Book Antiqua" w:cs="Times New Roman"/>
          <w:i/>
          <w:iCs/>
          <w:sz w:val="21"/>
          <w:szCs w:val="21"/>
          <w:lang w:val="id-ID"/>
        </w:rPr>
        <w:t>, 2</w:t>
      </w:r>
      <w:r w:rsidRPr="00947EB4">
        <w:rPr>
          <w:rFonts w:ascii="Book Antiqua" w:hAnsi="Book Antiqua" w:cs="Times New Roman"/>
          <w:sz w:val="21"/>
          <w:szCs w:val="21"/>
          <w:lang w:val="id-ID"/>
        </w:rPr>
        <w:t xml:space="preserve">(1), 1–4.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Armella</w:t>
      </w:r>
      <w:proofErr w:type="spellEnd"/>
      <w:r w:rsidRPr="00947EB4">
        <w:rPr>
          <w:rFonts w:ascii="Book Antiqua" w:hAnsi="Book Antiqua" w:cs="Times New Roman"/>
          <w:sz w:val="21"/>
          <w:szCs w:val="21"/>
          <w:lang w:val="id-ID"/>
        </w:rPr>
        <w:t xml:space="preserve">, R., &amp; Rifdah, K. M. N. (2022). Kesulitan belajar dan faktor-faktor yang mempengaruhi kesulitan belajar. </w:t>
      </w:r>
      <w:r w:rsidRPr="00947EB4">
        <w:rPr>
          <w:rFonts w:ascii="Book Antiqua" w:hAnsi="Book Antiqua" w:cs="Times New Roman"/>
          <w:i/>
          <w:iCs/>
          <w:sz w:val="21"/>
          <w:szCs w:val="21"/>
          <w:lang w:val="id-ID"/>
        </w:rPr>
        <w:t xml:space="preserve">Sultan Idris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Psychology</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and</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Education</w:t>
      </w:r>
      <w:proofErr w:type="spellEnd"/>
      <w:r w:rsidRPr="00947EB4">
        <w:rPr>
          <w:rFonts w:ascii="Book Antiqua" w:hAnsi="Book Antiqua" w:cs="Times New Roman"/>
          <w:i/>
          <w:iCs/>
          <w:sz w:val="21"/>
          <w:szCs w:val="21"/>
          <w:lang w:val="id-ID"/>
        </w:rPr>
        <w:t>, 1</w:t>
      </w:r>
      <w:r w:rsidRPr="00947EB4">
        <w:rPr>
          <w:rFonts w:ascii="Book Antiqua" w:hAnsi="Book Antiqua" w:cs="Times New Roman"/>
          <w:sz w:val="21"/>
          <w:szCs w:val="21"/>
          <w:lang w:val="id-ID"/>
        </w:rPr>
        <w:t>(2), 14–16.</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Aryadnyani</w:t>
      </w:r>
      <w:proofErr w:type="spellEnd"/>
      <w:r w:rsidRPr="00947EB4">
        <w:rPr>
          <w:rFonts w:ascii="Book Antiqua" w:hAnsi="Book Antiqua" w:cs="Times New Roman"/>
          <w:sz w:val="21"/>
          <w:szCs w:val="21"/>
          <w:lang w:val="id-ID"/>
        </w:rPr>
        <w:t xml:space="preserve">, P. V., Widiana, I. W., &amp; Bayu, G. W. (2025). Media audio visual berbasis pembelajaran metakognitif </w:t>
      </w:r>
      <w:proofErr w:type="spellStart"/>
      <w:r w:rsidRPr="00947EB4">
        <w:rPr>
          <w:rFonts w:ascii="Book Antiqua" w:hAnsi="Book Antiqua" w:cs="Times New Roman"/>
          <w:sz w:val="21"/>
          <w:szCs w:val="21"/>
          <w:lang w:val="id-ID"/>
        </w:rPr>
        <w:t>berbantuan</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podcast</w:t>
      </w:r>
      <w:proofErr w:type="spellEnd"/>
      <w:r w:rsidRPr="00947EB4">
        <w:rPr>
          <w:rFonts w:ascii="Book Antiqua" w:hAnsi="Book Antiqua" w:cs="Times New Roman"/>
          <w:sz w:val="21"/>
          <w:szCs w:val="21"/>
          <w:lang w:val="id-ID"/>
        </w:rPr>
        <w:t xml:space="preserve"> untuk meningkatkan kemampuan </w:t>
      </w:r>
      <w:proofErr w:type="spellStart"/>
      <w:r w:rsidRPr="00947EB4">
        <w:rPr>
          <w:rFonts w:ascii="Book Antiqua" w:hAnsi="Book Antiqua" w:cs="Times New Roman"/>
          <w:sz w:val="21"/>
          <w:szCs w:val="21"/>
          <w:lang w:val="id-ID"/>
        </w:rPr>
        <w:t>speaking</w:t>
      </w:r>
      <w:proofErr w:type="spellEnd"/>
      <w:r w:rsidRPr="00947EB4">
        <w:rPr>
          <w:rFonts w:ascii="Book Antiqua" w:hAnsi="Book Antiqua" w:cs="Times New Roman"/>
          <w:sz w:val="21"/>
          <w:szCs w:val="21"/>
          <w:lang w:val="id-ID"/>
        </w:rPr>
        <w:t xml:space="preserve"> dan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siswa.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Education</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Action</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Research</w:t>
      </w:r>
      <w:proofErr w:type="spellEnd"/>
      <w:r w:rsidRPr="00947EB4">
        <w:rPr>
          <w:rFonts w:ascii="Book Antiqua" w:hAnsi="Book Antiqua" w:cs="Times New Roman"/>
          <w:i/>
          <w:iCs/>
          <w:sz w:val="21"/>
          <w:szCs w:val="21"/>
          <w:lang w:val="id-ID"/>
        </w:rPr>
        <w:t>, 9</w:t>
      </w:r>
      <w:r w:rsidRPr="00947EB4">
        <w:rPr>
          <w:rFonts w:ascii="Book Antiqua" w:hAnsi="Book Antiqua" w:cs="Times New Roman"/>
          <w:sz w:val="21"/>
          <w:szCs w:val="21"/>
          <w:lang w:val="id-ID"/>
        </w:rPr>
        <w:t xml:space="preserve">(1), 69–78.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Ashri, A., </w:t>
      </w:r>
      <w:proofErr w:type="spellStart"/>
      <w:r w:rsidRPr="00947EB4">
        <w:rPr>
          <w:rFonts w:ascii="Book Antiqua" w:hAnsi="Book Antiqua" w:cs="Times New Roman"/>
          <w:sz w:val="21"/>
          <w:szCs w:val="21"/>
          <w:lang w:val="id-ID"/>
        </w:rPr>
        <w:t>Hediyansah</w:t>
      </w:r>
      <w:proofErr w:type="spellEnd"/>
      <w:r w:rsidRPr="00947EB4">
        <w:rPr>
          <w:rFonts w:ascii="Book Antiqua" w:hAnsi="Book Antiqua" w:cs="Times New Roman"/>
          <w:sz w:val="21"/>
          <w:szCs w:val="21"/>
          <w:lang w:val="id-ID"/>
        </w:rPr>
        <w:t xml:space="preserve">, M. H., &amp; Fitri, N. Z. N. (2024). Kemampuan menyimak dalam pembelajaran Bahasa Inggris: Persepsi dan kendala. </w:t>
      </w:r>
      <w:r w:rsidRPr="00947EB4">
        <w:rPr>
          <w:rFonts w:ascii="Book Antiqua" w:hAnsi="Book Antiqua" w:cs="Times New Roman"/>
          <w:i/>
          <w:iCs/>
          <w:sz w:val="21"/>
          <w:szCs w:val="21"/>
          <w:lang w:val="id-ID"/>
        </w:rPr>
        <w:t>Karimah Tauhid, 3</w:t>
      </w:r>
      <w:r w:rsidRPr="00947EB4">
        <w:rPr>
          <w:rFonts w:ascii="Book Antiqua" w:hAnsi="Book Antiqua" w:cs="Times New Roman"/>
          <w:sz w:val="21"/>
          <w:szCs w:val="21"/>
          <w:lang w:val="id-ID"/>
        </w:rPr>
        <w:t xml:space="preserve">(3), 3406–3413.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Awaliah, S. M., &amp; Rahmawati, D. (2024). Pemahaman pembelajaran Bahasa Inggris: Kesulitan dan tantangan. </w:t>
      </w:r>
      <w:r w:rsidRPr="00947EB4">
        <w:rPr>
          <w:rFonts w:ascii="Book Antiqua" w:hAnsi="Book Antiqua" w:cs="Times New Roman"/>
          <w:i/>
          <w:iCs/>
          <w:sz w:val="21"/>
          <w:szCs w:val="21"/>
          <w:lang w:val="id-ID"/>
        </w:rPr>
        <w:t>Karimah Tauhid, 3</w:t>
      </w:r>
      <w:r w:rsidRPr="00947EB4">
        <w:rPr>
          <w:rFonts w:ascii="Book Antiqua" w:hAnsi="Book Antiqua" w:cs="Times New Roman"/>
          <w:sz w:val="21"/>
          <w:szCs w:val="21"/>
          <w:lang w:val="id-ID"/>
        </w:rPr>
        <w:t>(3), 3442–3448. e-ISSN: 2963-590X.</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Bennetch</w:t>
      </w:r>
      <w:proofErr w:type="spellEnd"/>
      <w:r w:rsidRPr="00947EB4">
        <w:rPr>
          <w:rFonts w:ascii="Book Antiqua" w:hAnsi="Book Antiqua" w:cs="Times New Roman"/>
          <w:sz w:val="21"/>
          <w:szCs w:val="21"/>
          <w:lang w:val="id-ID"/>
        </w:rPr>
        <w:t xml:space="preserve">. (2021). Tahapan utama dalam proses pembelajaran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Language</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Education</w:t>
      </w:r>
      <w:proofErr w:type="spellEnd"/>
      <w:r w:rsidRPr="00947EB4">
        <w:rPr>
          <w:rFonts w:ascii="Book Antiqua" w:hAnsi="Book Antiqua" w:cs="Times New Roman"/>
          <w:i/>
          <w:iCs/>
          <w:sz w:val="21"/>
          <w:szCs w:val="21"/>
          <w:lang w:val="id-ID"/>
        </w:rPr>
        <w:t>, 15</w:t>
      </w:r>
      <w:r w:rsidRPr="00947EB4">
        <w:rPr>
          <w:rFonts w:ascii="Book Antiqua" w:hAnsi="Book Antiqua" w:cs="Times New Roman"/>
          <w:sz w:val="21"/>
          <w:szCs w:val="21"/>
          <w:lang w:val="id-ID"/>
        </w:rPr>
        <w:t>(2), 45–56.</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Chamidy</w:t>
      </w:r>
      <w:proofErr w:type="spellEnd"/>
      <w:r w:rsidRPr="00947EB4">
        <w:rPr>
          <w:rFonts w:ascii="Book Antiqua" w:hAnsi="Book Antiqua" w:cs="Times New Roman"/>
          <w:sz w:val="21"/>
          <w:szCs w:val="21"/>
          <w:lang w:val="id-ID"/>
        </w:rPr>
        <w:t xml:space="preserve">, A. Y., &amp; Suhartono. (2023). Faktor eksternal penyebab kesulitan belajar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mahasiswa. </w:t>
      </w:r>
      <w:r w:rsidRPr="00947EB4">
        <w:rPr>
          <w:rFonts w:ascii="Book Antiqua" w:hAnsi="Book Antiqua" w:cs="Times New Roman"/>
          <w:i/>
          <w:iCs/>
          <w:sz w:val="21"/>
          <w:szCs w:val="21"/>
          <w:lang w:val="id-ID"/>
        </w:rPr>
        <w:t>Jurnal Pendidikan Bahasa dan Sastra, 12</w:t>
      </w:r>
      <w:r w:rsidRPr="00947EB4">
        <w:rPr>
          <w:rFonts w:ascii="Book Antiqua" w:hAnsi="Book Antiqua" w:cs="Times New Roman"/>
          <w:sz w:val="21"/>
          <w:szCs w:val="21"/>
          <w:lang w:val="id-ID"/>
        </w:rPr>
        <w:t>(3), 78–90.</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Costa, K. I. R., Lestari, A., &amp; Saragih, A. S. (2025). Aplikasi Web </w:t>
      </w:r>
      <w:proofErr w:type="spellStart"/>
      <w:r w:rsidRPr="00947EB4">
        <w:rPr>
          <w:rFonts w:ascii="Book Antiqua" w:hAnsi="Book Antiqua" w:cs="Times New Roman"/>
          <w:sz w:val="21"/>
          <w:szCs w:val="21"/>
          <w:lang w:val="id-ID"/>
        </w:rPr>
        <w:t>Based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Learning</w:t>
      </w:r>
      <w:proofErr w:type="spellEnd"/>
      <w:r w:rsidRPr="00947EB4">
        <w:rPr>
          <w:rFonts w:ascii="Book Antiqua" w:hAnsi="Book Antiqua" w:cs="Times New Roman"/>
          <w:sz w:val="21"/>
          <w:szCs w:val="21"/>
          <w:lang w:val="id-ID"/>
        </w:rPr>
        <w:t xml:space="preserve"> sebagai media pembelajaran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Bahasa Inggris (Studi Kasus: Program Studi Pendidikan Bahasa Inggris Universitas Palangka Raya). </w:t>
      </w:r>
      <w:r w:rsidRPr="00947EB4">
        <w:rPr>
          <w:rFonts w:ascii="Book Antiqua" w:hAnsi="Book Antiqua" w:cs="Times New Roman"/>
          <w:i/>
          <w:iCs/>
          <w:sz w:val="21"/>
          <w:szCs w:val="21"/>
          <w:lang w:val="id-ID"/>
        </w:rPr>
        <w:t>JOINTECOMS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Information</w:t>
      </w:r>
      <w:proofErr w:type="spellEnd"/>
      <w:r w:rsidRPr="00947EB4">
        <w:rPr>
          <w:rFonts w:ascii="Book Antiqua" w:hAnsi="Book Antiqua" w:cs="Times New Roman"/>
          <w:i/>
          <w:iCs/>
          <w:sz w:val="21"/>
          <w:szCs w:val="21"/>
          <w:lang w:val="id-ID"/>
        </w:rPr>
        <w:t xml:space="preserve"> Technology </w:t>
      </w:r>
      <w:proofErr w:type="spellStart"/>
      <w:r w:rsidRPr="00947EB4">
        <w:rPr>
          <w:rFonts w:ascii="Book Antiqua" w:hAnsi="Book Antiqua" w:cs="Times New Roman"/>
          <w:i/>
          <w:iCs/>
          <w:sz w:val="21"/>
          <w:szCs w:val="21"/>
          <w:lang w:val="id-ID"/>
        </w:rPr>
        <w:t>and</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Computer</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Science</w:t>
      </w:r>
      <w:proofErr w:type="spellEnd"/>
      <w:r w:rsidRPr="00947EB4">
        <w:rPr>
          <w:rFonts w:ascii="Book Antiqua" w:hAnsi="Book Antiqua" w:cs="Times New Roman"/>
          <w:i/>
          <w:iCs/>
          <w:sz w:val="21"/>
          <w:szCs w:val="21"/>
          <w:lang w:val="id-ID"/>
        </w:rPr>
        <w:t>, 5</w:t>
      </w:r>
      <w:r w:rsidRPr="00947EB4">
        <w:rPr>
          <w:rFonts w:ascii="Book Antiqua" w:hAnsi="Book Antiqua" w:cs="Times New Roman"/>
          <w:sz w:val="21"/>
          <w:szCs w:val="21"/>
          <w:lang w:val="id-ID"/>
        </w:rPr>
        <w:t xml:space="preserve">(1).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Doolittle</w:t>
      </w:r>
      <w:proofErr w:type="spellEnd"/>
      <w:r w:rsidRPr="00947EB4">
        <w:rPr>
          <w:rFonts w:ascii="Book Antiqua" w:hAnsi="Book Antiqua" w:cs="Times New Roman"/>
          <w:sz w:val="21"/>
          <w:szCs w:val="21"/>
          <w:lang w:val="id-ID"/>
        </w:rPr>
        <w:t xml:space="preserve">, P., </w:t>
      </w:r>
      <w:proofErr w:type="spellStart"/>
      <w:r w:rsidRPr="00947EB4">
        <w:rPr>
          <w:rFonts w:ascii="Book Antiqua" w:hAnsi="Book Antiqua" w:cs="Times New Roman"/>
          <w:sz w:val="21"/>
          <w:szCs w:val="21"/>
          <w:lang w:val="id-ID"/>
        </w:rPr>
        <w:t>Wojdak</w:t>
      </w:r>
      <w:proofErr w:type="spellEnd"/>
      <w:r w:rsidRPr="00947EB4">
        <w:rPr>
          <w:rFonts w:ascii="Book Antiqua" w:hAnsi="Book Antiqua" w:cs="Times New Roman"/>
          <w:sz w:val="21"/>
          <w:szCs w:val="21"/>
          <w:lang w:val="id-ID"/>
        </w:rPr>
        <w:t xml:space="preserve">, K., &amp; </w:t>
      </w:r>
      <w:proofErr w:type="spellStart"/>
      <w:r w:rsidRPr="00947EB4">
        <w:rPr>
          <w:rFonts w:ascii="Book Antiqua" w:hAnsi="Book Antiqua" w:cs="Times New Roman"/>
          <w:sz w:val="21"/>
          <w:szCs w:val="21"/>
          <w:lang w:val="id-ID"/>
        </w:rPr>
        <w:t>Walters</w:t>
      </w:r>
      <w:proofErr w:type="spellEnd"/>
      <w:r w:rsidRPr="00947EB4">
        <w:rPr>
          <w:rFonts w:ascii="Book Antiqua" w:hAnsi="Book Antiqua" w:cs="Times New Roman"/>
          <w:sz w:val="21"/>
          <w:szCs w:val="21"/>
          <w:lang w:val="id-ID"/>
        </w:rPr>
        <w:t xml:space="preserve">, C. (2023). </w:t>
      </w:r>
      <w:proofErr w:type="spellStart"/>
      <w:r w:rsidRPr="00947EB4">
        <w:rPr>
          <w:rFonts w:ascii="Book Antiqua" w:hAnsi="Book Antiqua" w:cs="Times New Roman"/>
          <w:sz w:val="21"/>
          <w:szCs w:val="21"/>
          <w:lang w:val="id-ID"/>
        </w:rPr>
        <w:t>Active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learning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Doing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and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processing</w:t>
      </w:r>
      <w:proofErr w:type="spellEnd"/>
      <w:r w:rsidRPr="00947EB4">
        <w:rPr>
          <w:rFonts w:ascii="Book Antiqua" w:hAnsi="Book Antiqua" w:cs="Times New Roman"/>
          <w:sz w:val="21"/>
          <w:szCs w:val="21"/>
          <w:lang w:val="id-ID"/>
        </w:rPr>
        <w:t xml:space="preserve"> in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pedagogy</w:t>
      </w:r>
      <w:proofErr w:type="spellEnd"/>
      <w:r w:rsidRPr="00947EB4">
        <w:rPr>
          <w:rFonts w:ascii="Book Antiqua" w:hAnsi="Book Antiqua" w:cs="Times New Roman"/>
          <w:sz w:val="21"/>
          <w:szCs w:val="21"/>
          <w:lang w:val="id-ID"/>
        </w:rPr>
        <w:t xml:space="preserve">. </w:t>
      </w:r>
      <w:r w:rsidRPr="00947EB4">
        <w:rPr>
          <w:rFonts w:ascii="Book Antiqua" w:hAnsi="Book Antiqua" w:cs="Times New Roman"/>
          <w:i/>
          <w:iCs/>
          <w:sz w:val="21"/>
          <w:szCs w:val="21"/>
          <w:lang w:val="id-ID"/>
        </w:rPr>
        <w:t xml:space="preserve">International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Language</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Teaching</w:t>
      </w:r>
      <w:proofErr w:type="spellEnd"/>
      <w:r w:rsidRPr="00947EB4">
        <w:rPr>
          <w:rFonts w:ascii="Book Antiqua" w:hAnsi="Book Antiqua" w:cs="Times New Roman"/>
          <w:i/>
          <w:iCs/>
          <w:sz w:val="21"/>
          <w:szCs w:val="21"/>
          <w:lang w:val="id-ID"/>
        </w:rPr>
        <w:t>, 9</w:t>
      </w:r>
      <w:r w:rsidRPr="00947EB4">
        <w:rPr>
          <w:rFonts w:ascii="Book Antiqua" w:hAnsi="Book Antiqua" w:cs="Times New Roman"/>
          <w:sz w:val="21"/>
          <w:szCs w:val="21"/>
          <w:lang w:val="id-ID"/>
        </w:rPr>
        <w:t>(1), 12–25.</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Gultom, Q. Z., Utari, P., &amp; Rahmawati, W. T. (2023). The </w:t>
      </w:r>
      <w:proofErr w:type="spellStart"/>
      <w:r w:rsidRPr="00947EB4">
        <w:rPr>
          <w:rFonts w:ascii="Book Antiqua" w:hAnsi="Book Antiqua" w:cs="Times New Roman"/>
          <w:sz w:val="21"/>
          <w:szCs w:val="21"/>
          <w:lang w:val="id-ID"/>
        </w:rPr>
        <w:t>importance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and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difficulties</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of</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skill</w:t>
      </w:r>
      <w:proofErr w:type="spellEnd"/>
      <w:r w:rsidRPr="00947EB4">
        <w:rPr>
          <w:rFonts w:ascii="Book Antiqua" w:hAnsi="Book Antiqua" w:cs="Times New Roman"/>
          <w:sz w:val="21"/>
          <w:szCs w:val="21"/>
          <w:lang w:val="id-ID"/>
        </w:rPr>
        <w:t xml:space="preserve">: A </w:t>
      </w:r>
      <w:proofErr w:type="spellStart"/>
      <w:r w:rsidRPr="00947EB4">
        <w:rPr>
          <w:rFonts w:ascii="Book Antiqua" w:hAnsi="Book Antiqua" w:cs="Times New Roman"/>
          <w:sz w:val="21"/>
          <w:szCs w:val="21"/>
          <w:lang w:val="id-ID"/>
        </w:rPr>
        <w:t>description</w:t>
      </w:r>
      <w:proofErr w:type="spellEnd"/>
      <w:r w:rsidRPr="00947EB4">
        <w:rPr>
          <w:rFonts w:ascii="Book Antiqua" w:hAnsi="Book Antiqua" w:cs="Times New Roman"/>
          <w:sz w:val="21"/>
          <w:szCs w:val="21"/>
          <w:lang w:val="id-ID"/>
        </w:rPr>
        <w:t xml:space="preserve">. </w:t>
      </w:r>
      <w:r w:rsidRPr="00947EB4">
        <w:rPr>
          <w:rFonts w:ascii="Book Antiqua" w:hAnsi="Book Antiqua" w:cs="Times New Roman"/>
          <w:i/>
          <w:iCs/>
          <w:sz w:val="21"/>
          <w:szCs w:val="21"/>
          <w:lang w:val="id-ID"/>
        </w:rPr>
        <w:t xml:space="preserve">EXCELLENCE: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of</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English</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and</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English</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Education</w:t>
      </w:r>
      <w:proofErr w:type="spellEnd"/>
      <w:r w:rsidRPr="00947EB4">
        <w:rPr>
          <w:rFonts w:ascii="Book Antiqua" w:hAnsi="Book Antiqua" w:cs="Times New Roman"/>
          <w:i/>
          <w:iCs/>
          <w:sz w:val="21"/>
          <w:szCs w:val="21"/>
          <w:lang w:val="id-ID"/>
        </w:rPr>
        <w:t>, 3</w:t>
      </w:r>
      <w:r w:rsidRPr="00947EB4">
        <w:rPr>
          <w:rFonts w:ascii="Book Antiqua" w:hAnsi="Book Antiqua" w:cs="Times New Roman"/>
          <w:sz w:val="21"/>
          <w:szCs w:val="21"/>
          <w:lang w:val="id-ID"/>
        </w:rPr>
        <w:t>(1), 28–31.</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Hamzah B. Uno, &amp; Nurdin Mohammad. (2011). </w:t>
      </w:r>
      <w:r w:rsidRPr="00947EB4">
        <w:rPr>
          <w:rFonts w:ascii="Book Antiqua" w:hAnsi="Book Antiqua" w:cs="Times New Roman"/>
          <w:i/>
          <w:iCs/>
          <w:sz w:val="21"/>
          <w:szCs w:val="21"/>
          <w:lang w:val="id-ID"/>
        </w:rPr>
        <w:t>Konsep pembelajaran aktif dalam pendidikan bahasa</w:t>
      </w:r>
      <w:r w:rsidRPr="00947EB4">
        <w:rPr>
          <w:rFonts w:ascii="Book Antiqua" w:hAnsi="Book Antiqua" w:cs="Times New Roman"/>
          <w:sz w:val="21"/>
          <w:szCs w:val="21"/>
          <w:lang w:val="id-ID"/>
        </w:rPr>
        <w:t>. Jakarta: Bumi Aksara.</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lastRenderedPageBreak/>
        <w:t xml:space="preserve">Kurniawati, D. (2015). </w:t>
      </w:r>
      <w:r w:rsidRPr="00947EB4">
        <w:rPr>
          <w:rFonts w:ascii="Book Antiqua" w:hAnsi="Book Antiqua" w:cs="Times New Roman"/>
          <w:i/>
          <w:iCs/>
          <w:sz w:val="21"/>
          <w:szCs w:val="21"/>
          <w:lang w:val="id-ID"/>
        </w:rPr>
        <w:t>Studi tentang faktor-faktor penyebab kesulitan belajar menyimak Bahasa Inggris pada mahasiswa semester III PBI IAIN Raden Intan Lampung tahun pelajaran 2015/2016</w:t>
      </w:r>
      <w:r w:rsidRPr="00947EB4">
        <w:rPr>
          <w:rFonts w:ascii="Book Antiqua" w:hAnsi="Book Antiqua" w:cs="Times New Roman"/>
          <w:sz w:val="21"/>
          <w:szCs w:val="21"/>
          <w:lang w:val="id-ID"/>
        </w:rPr>
        <w:t xml:space="preserve"> [Skripsi, IAIN Raden Intan Lampung].</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Muhammad, T. F. (2024). Faktor penyebab kesulitan belajar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mahasiswa: Perspektif internal dan eksternal. </w:t>
      </w:r>
      <w:r w:rsidRPr="00947EB4">
        <w:rPr>
          <w:rFonts w:ascii="Book Antiqua" w:hAnsi="Book Antiqua" w:cs="Times New Roman"/>
          <w:i/>
          <w:iCs/>
          <w:sz w:val="21"/>
          <w:szCs w:val="21"/>
          <w:lang w:val="id-ID"/>
        </w:rPr>
        <w:t>Jurnal Kajian Bahasa Inggris, 22</w:t>
      </w:r>
      <w:r w:rsidRPr="00947EB4">
        <w:rPr>
          <w:rFonts w:ascii="Book Antiqua" w:hAnsi="Book Antiqua" w:cs="Times New Roman"/>
          <w:sz w:val="21"/>
          <w:szCs w:val="21"/>
          <w:lang w:val="id-ID"/>
        </w:rPr>
        <w:t>(1), 55–64.</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Munthe, M., &amp; Lase, F. (2022). Faktor-faktor dominan yang mempengaruhi kegiatan belajar mahasiswa. </w:t>
      </w:r>
      <w:proofErr w:type="spellStart"/>
      <w:r w:rsidRPr="00947EB4">
        <w:rPr>
          <w:rFonts w:ascii="Book Antiqua" w:hAnsi="Book Antiqua" w:cs="Times New Roman"/>
          <w:i/>
          <w:iCs/>
          <w:sz w:val="21"/>
          <w:szCs w:val="21"/>
          <w:lang w:val="id-ID"/>
        </w:rPr>
        <w:t>Educativo</w:t>
      </w:r>
      <w:proofErr w:type="spellEnd"/>
      <w:r w:rsidRPr="00947EB4">
        <w:rPr>
          <w:rFonts w:ascii="Book Antiqua" w:hAnsi="Book Antiqua" w:cs="Times New Roman"/>
          <w:i/>
          <w:iCs/>
          <w:sz w:val="21"/>
          <w:szCs w:val="21"/>
          <w:lang w:val="id-ID"/>
        </w:rPr>
        <w:t>: Jurnal Pendidikan, 1</w:t>
      </w:r>
      <w:r w:rsidRPr="00947EB4">
        <w:rPr>
          <w:rFonts w:ascii="Book Antiqua" w:hAnsi="Book Antiqua" w:cs="Times New Roman"/>
          <w:sz w:val="21"/>
          <w:szCs w:val="21"/>
          <w:lang w:val="id-ID"/>
        </w:rPr>
        <w:t xml:space="preserve">(1), 216–225.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Mussa</w:t>
      </w:r>
      <w:proofErr w:type="spellEnd"/>
      <w:r w:rsidRPr="00947EB4">
        <w:rPr>
          <w:rFonts w:ascii="Book Antiqua" w:hAnsi="Book Antiqua" w:cs="Times New Roman"/>
          <w:sz w:val="21"/>
          <w:szCs w:val="21"/>
          <w:lang w:val="id-ID"/>
        </w:rPr>
        <w:t xml:space="preserve">, A., </w:t>
      </w:r>
      <w:proofErr w:type="spellStart"/>
      <w:r w:rsidRPr="00947EB4">
        <w:rPr>
          <w:rFonts w:ascii="Book Antiqua" w:hAnsi="Book Antiqua" w:cs="Times New Roman"/>
          <w:sz w:val="21"/>
          <w:szCs w:val="21"/>
          <w:lang w:val="id-ID"/>
        </w:rPr>
        <w:t>Mahananingtyas</w:t>
      </w:r>
      <w:proofErr w:type="spellEnd"/>
      <w:r w:rsidRPr="00947EB4">
        <w:rPr>
          <w:rFonts w:ascii="Book Antiqua" w:hAnsi="Book Antiqua" w:cs="Times New Roman"/>
          <w:sz w:val="21"/>
          <w:szCs w:val="21"/>
          <w:lang w:val="id-ID"/>
        </w:rPr>
        <w:t xml:space="preserve">, E., &amp; </w:t>
      </w:r>
      <w:proofErr w:type="spellStart"/>
      <w:r w:rsidRPr="00947EB4">
        <w:rPr>
          <w:rFonts w:ascii="Book Antiqua" w:hAnsi="Book Antiqua" w:cs="Times New Roman"/>
          <w:sz w:val="21"/>
          <w:szCs w:val="21"/>
          <w:lang w:val="id-ID"/>
        </w:rPr>
        <w:t>Ritiauw</w:t>
      </w:r>
      <w:proofErr w:type="spellEnd"/>
      <w:r w:rsidRPr="00947EB4">
        <w:rPr>
          <w:rFonts w:ascii="Book Antiqua" w:hAnsi="Book Antiqua" w:cs="Times New Roman"/>
          <w:sz w:val="21"/>
          <w:szCs w:val="21"/>
          <w:lang w:val="id-ID"/>
        </w:rPr>
        <w:t xml:space="preserve">, S. P. (2024). Analisis faktor penyebab kesulitan belajar dan solusinya pada siswa kelas V SD Negeri Latu. </w:t>
      </w:r>
      <w:r w:rsidRPr="00947EB4">
        <w:rPr>
          <w:rFonts w:ascii="Book Antiqua" w:hAnsi="Book Antiqua" w:cs="Times New Roman"/>
          <w:i/>
          <w:iCs/>
          <w:sz w:val="21"/>
          <w:szCs w:val="21"/>
          <w:lang w:val="id-ID"/>
        </w:rPr>
        <w:t>JIIP: Jurnal Ilmiah Ilmu Pendidikan, 7</w:t>
      </w:r>
      <w:r w:rsidRPr="00947EB4">
        <w:rPr>
          <w:rFonts w:ascii="Book Antiqua" w:hAnsi="Book Antiqua" w:cs="Times New Roman"/>
          <w:sz w:val="21"/>
          <w:szCs w:val="21"/>
          <w:lang w:val="id-ID"/>
        </w:rPr>
        <w:t xml:space="preserve">(10), 12086–12093.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Prayoghi, M. L., &amp; </w:t>
      </w:r>
      <w:proofErr w:type="spellStart"/>
      <w:r w:rsidRPr="00947EB4">
        <w:rPr>
          <w:rFonts w:ascii="Book Antiqua" w:hAnsi="Book Antiqua" w:cs="Times New Roman"/>
          <w:sz w:val="21"/>
          <w:szCs w:val="21"/>
          <w:lang w:val="id-ID"/>
        </w:rPr>
        <w:t>Assingkily</w:t>
      </w:r>
      <w:proofErr w:type="spellEnd"/>
      <w:r w:rsidRPr="00947EB4">
        <w:rPr>
          <w:rFonts w:ascii="Book Antiqua" w:hAnsi="Book Antiqua" w:cs="Times New Roman"/>
          <w:sz w:val="21"/>
          <w:szCs w:val="21"/>
          <w:lang w:val="id-ID"/>
        </w:rPr>
        <w:t xml:space="preserve">, M. S. (2025). </w:t>
      </w:r>
      <w:proofErr w:type="spellStart"/>
      <w:r w:rsidRPr="00947EB4">
        <w:rPr>
          <w:rFonts w:ascii="Book Antiqua" w:hAnsi="Book Antiqua" w:cs="Times New Roman"/>
          <w:sz w:val="21"/>
          <w:szCs w:val="21"/>
          <w:lang w:val="id-ID"/>
        </w:rPr>
        <w:t>Gamification</w:t>
      </w:r>
      <w:proofErr w:type="spellEnd"/>
      <w:r w:rsidRPr="00947EB4">
        <w:rPr>
          <w:rFonts w:ascii="Book Antiqua" w:hAnsi="Book Antiqua" w:cs="Times New Roman"/>
          <w:sz w:val="21"/>
          <w:szCs w:val="21"/>
          <w:lang w:val="id-ID"/>
        </w:rPr>
        <w:t xml:space="preserve"> sebagai strategi pembelajaran aktif untuk peningkatan pemahaman materi. </w:t>
      </w:r>
      <w:r w:rsidRPr="00947EB4">
        <w:rPr>
          <w:rFonts w:ascii="Book Antiqua" w:hAnsi="Book Antiqua" w:cs="Times New Roman"/>
          <w:i/>
          <w:iCs/>
          <w:sz w:val="21"/>
          <w:szCs w:val="21"/>
          <w:lang w:val="id-ID"/>
        </w:rPr>
        <w:t xml:space="preserve">Jurnal </w:t>
      </w:r>
      <w:proofErr w:type="spellStart"/>
      <w:r w:rsidRPr="00947EB4">
        <w:rPr>
          <w:rFonts w:ascii="Book Antiqua" w:hAnsi="Book Antiqua" w:cs="Times New Roman"/>
          <w:i/>
          <w:iCs/>
          <w:sz w:val="21"/>
          <w:szCs w:val="21"/>
          <w:lang w:val="id-ID"/>
        </w:rPr>
        <w:t>Mudabbir</w:t>
      </w:r>
      <w:proofErr w:type="spellEnd"/>
      <w:r w:rsidRPr="00947EB4">
        <w:rPr>
          <w:rFonts w:ascii="Book Antiqua" w:hAnsi="Book Antiqua" w:cs="Times New Roman"/>
          <w:i/>
          <w:iCs/>
          <w:sz w:val="21"/>
          <w:szCs w:val="21"/>
          <w:lang w:val="id-ID"/>
        </w:rPr>
        <w:t>, 5</w:t>
      </w:r>
      <w:r w:rsidRPr="00947EB4">
        <w:rPr>
          <w:rFonts w:ascii="Book Antiqua" w:hAnsi="Book Antiqua" w:cs="Times New Roman"/>
          <w:sz w:val="21"/>
          <w:szCs w:val="21"/>
          <w:lang w:val="id-ID"/>
        </w:rPr>
        <w:t xml:space="preserve">(1).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Putri, Y. D., Ramadani, R., &amp; </w:t>
      </w:r>
      <w:proofErr w:type="spellStart"/>
      <w:r w:rsidRPr="00947EB4">
        <w:rPr>
          <w:rFonts w:ascii="Book Antiqua" w:hAnsi="Book Antiqua" w:cs="Times New Roman"/>
          <w:sz w:val="21"/>
          <w:szCs w:val="21"/>
          <w:lang w:val="id-ID"/>
        </w:rPr>
        <w:t>Maryansyah</w:t>
      </w:r>
      <w:proofErr w:type="spellEnd"/>
      <w:r w:rsidRPr="00947EB4">
        <w:rPr>
          <w:rFonts w:ascii="Book Antiqua" w:hAnsi="Book Antiqua" w:cs="Times New Roman"/>
          <w:sz w:val="21"/>
          <w:szCs w:val="21"/>
          <w:lang w:val="id-ID"/>
        </w:rPr>
        <w:t>, Y. (</w:t>
      </w:r>
      <w:proofErr w:type="spellStart"/>
      <w:r w:rsidRPr="00947EB4">
        <w:rPr>
          <w:rFonts w:ascii="Book Antiqua" w:hAnsi="Book Antiqua" w:cs="Times New Roman"/>
          <w:sz w:val="21"/>
          <w:szCs w:val="21"/>
          <w:lang w:val="id-ID"/>
        </w:rPr>
        <w:t>n.d</w:t>
      </w:r>
      <w:proofErr w:type="spellEnd"/>
      <w:r w:rsidRPr="00947EB4">
        <w:rPr>
          <w:rFonts w:ascii="Book Antiqua" w:hAnsi="Book Antiqua" w:cs="Times New Roman"/>
          <w:sz w:val="21"/>
          <w:szCs w:val="21"/>
          <w:lang w:val="id-ID"/>
        </w:rPr>
        <w:t xml:space="preserve">.). Analisis faktor penyebab kesulitan belajar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pada mahasiswa Universitas Muhammadiyah Bengkulu dalam proses pembelajaran aktif. </w:t>
      </w:r>
      <w:r w:rsidRPr="00947EB4">
        <w:rPr>
          <w:rFonts w:ascii="Book Antiqua" w:hAnsi="Book Antiqua" w:cs="Times New Roman"/>
          <w:i/>
          <w:iCs/>
          <w:sz w:val="21"/>
          <w:szCs w:val="21"/>
          <w:lang w:val="id-ID"/>
        </w:rPr>
        <w:t>Universitas Muhammadiyah Bengkulu</w:t>
      </w:r>
      <w:r w:rsidRPr="00947EB4">
        <w:rPr>
          <w:rFonts w:ascii="Book Antiqua" w:hAnsi="Book Antiqua" w:cs="Times New Roman"/>
          <w:sz w:val="21"/>
          <w:szCs w:val="21"/>
          <w:lang w:val="id-ID"/>
        </w:rPr>
        <w:t>. [</w:t>
      </w:r>
      <w:proofErr w:type="spellStart"/>
      <w:r w:rsidRPr="00947EB4">
        <w:rPr>
          <w:rFonts w:ascii="Book Antiqua" w:hAnsi="Book Antiqua" w:cs="Times New Roman"/>
          <w:sz w:val="21"/>
          <w:szCs w:val="21"/>
          <w:lang w:val="id-ID"/>
        </w:rPr>
        <w:t>Unpublished</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manuscript</w:t>
      </w:r>
      <w:proofErr w:type="spellEnd"/>
      <w:r w:rsidRPr="00947EB4">
        <w:rPr>
          <w:rFonts w:ascii="Book Antiqua" w:hAnsi="Book Antiqua" w:cs="Times New Roman"/>
          <w:sz w:val="21"/>
          <w:szCs w:val="21"/>
          <w:lang w:val="id-ID"/>
        </w:rPr>
        <w:t>].</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Rabiyanti</w:t>
      </w:r>
      <w:proofErr w:type="spellEnd"/>
      <w:r w:rsidRPr="00947EB4">
        <w:rPr>
          <w:rFonts w:ascii="Book Antiqua" w:hAnsi="Book Antiqua" w:cs="Times New Roman"/>
          <w:sz w:val="21"/>
          <w:szCs w:val="21"/>
          <w:lang w:val="id-ID"/>
        </w:rPr>
        <w:t xml:space="preserve">, E. N., </w:t>
      </w:r>
      <w:proofErr w:type="spellStart"/>
      <w:r w:rsidRPr="00947EB4">
        <w:rPr>
          <w:rFonts w:ascii="Book Antiqua" w:hAnsi="Book Antiqua" w:cs="Times New Roman"/>
          <w:sz w:val="21"/>
          <w:szCs w:val="21"/>
          <w:lang w:val="id-ID"/>
        </w:rPr>
        <w:t>Ariwidodo</w:t>
      </w:r>
      <w:proofErr w:type="spellEnd"/>
      <w:r w:rsidRPr="00947EB4">
        <w:rPr>
          <w:rFonts w:ascii="Book Antiqua" w:hAnsi="Book Antiqua" w:cs="Times New Roman"/>
          <w:sz w:val="21"/>
          <w:szCs w:val="21"/>
          <w:lang w:val="id-ID"/>
        </w:rPr>
        <w:t xml:space="preserve">, E., &amp; Ummah, S. (2012). Analisis kesulitan mahasiswa dalam pembelajaran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w:t>
      </w:r>
      <w:r w:rsidRPr="00947EB4">
        <w:rPr>
          <w:rFonts w:ascii="Book Antiqua" w:hAnsi="Book Antiqua" w:cs="Times New Roman"/>
          <w:i/>
          <w:iCs/>
          <w:sz w:val="21"/>
          <w:szCs w:val="21"/>
          <w:lang w:val="id-ID"/>
        </w:rPr>
        <w:t>Jurnal Pendidikan Bahasa, 7</w:t>
      </w:r>
      <w:r w:rsidRPr="00947EB4">
        <w:rPr>
          <w:rFonts w:ascii="Book Antiqua" w:hAnsi="Book Antiqua" w:cs="Times New Roman"/>
          <w:sz w:val="21"/>
          <w:szCs w:val="21"/>
          <w:lang w:val="id-ID"/>
        </w:rPr>
        <w:t>(2), 87–95.</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Rega, A. (2022). Faktor internal dalam kesulitan belajar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mahasiswa. </w:t>
      </w:r>
      <w:r w:rsidRPr="00947EB4">
        <w:rPr>
          <w:rFonts w:ascii="Book Antiqua" w:hAnsi="Book Antiqua" w:cs="Times New Roman"/>
          <w:i/>
          <w:iCs/>
          <w:sz w:val="21"/>
          <w:szCs w:val="21"/>
          <w:lang w:val="id-ID"/>
        </w:rPr>
        <w:t>Jurnal Psikologi Pendidikan, 18</w:t>
      </w:r>
      <w:r w:rsidRPr="00947EB4">
        <w:rPr>
          <w:rFonts w:ascii="Book Antiqua" w:hAnsi="Book Antiqua" w:cs="Times New Roman"/>
          <w:sz w:val="21"/>
          <w:szCs w:val="21"/>
          <w:lang w:val="id-ID"/>
        </w:rPr>
        <w:t>(1), 33–41.</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Rosdiana, L. A. (2021). Kesalahan penggunaan ejaan Bahasa Indonesia (EBI) pada karya ilmiah mahasiswa. </w:t>
      </w:r>
      <w:r w:rsidRPr="00947EB4">
        <w:rPr>
          <w:rFonts w:ascii="Book Antiqua" w:hAnsi="Book Antiqua" w:cs="Times New Roman"/>
          <w:i/>
          <w:iCs/>
          <w:sz w:val="21"/>
          <w:szCs w:val="21"/>
          <w:lang w:val="id-ID"/>
        </w:rPr>
        <w:t>Jurnal Bahtera Indonesia, 2</w:t>
      </w:r>
      <w:r w:rsidRPr="00947EB4">
        <w:rPr>
          <w:rFonts w:ascii="Book Antiqua" w:hAnsi="Book Antiqua" w:cs="Times New Roman"/>
          <w:sz w:val="21"/>
          <w:szCs w:val="21"/>
          <w:lang w:val="id-ID"/>
        </w:rPr>
        <w:t>(1), 45–52.</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Rusandi, &amp; Rusli, M. (2021). Merancang penelitian kualitatif dasar/deskriptif dan studi kasus. </w:t>
      </w:r>
      <w:r w:rsidRPr="00947EB4">
        <w:rPr>
          <w:rFonts w:ascii="Book Antiqua" w:hAnsi="Book Antiqua" w:cs="Times New Roman"/>
          <w:i/>
          <w:iCs/>
          <w:sz w:val="21"/>
          <w:szCs w:val="21"/>
          <w:lang w:val="id-ID"/>
        </w:rPr>
        <w:t>Jurnal AUJPSI, 1</w:t>
      </w:r>
      <w:r w:rsidRPr="00947EB4">
        <w:rPr>
          <w:rFonts w:ascii="Book Antiqua" w:hAnsi="Book Antiqua" w:cs="Times New Roman"/>
          <w:sz w:val="21"/>
          <w:szCs w:val="21"/>
          <w:lang w:val="id-ID"/>
        </w:rPr>
        <w:t>(1), 1–10.</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Saddhono</w:t>
      </w:r>
      <w:proofErr w:type="spellEnd"/>
      <w:r w:rsidRPr="00947EB4">
        <w:rPr>
          <w:rFonts w:ascii="Book Antiqua" w:hAnsi="Book Antiqua" w:cs="Times New Roman"/>
          <w:sz w:val="21"/>
          <w:szCs w:val="21"/>
          <w:lang w:val="id-ID"/>
        </w:rPr>
        <w:t xml:space="preserve">, K., &amp; Slamet. (2024). </w:t>
      </w:r>
      <w:r w:rsidRPr="00947EB4">
        <w:rPr>
          <w:rFonts w:ascii="Book Antiqua" w:hAnsi="Book Antiqua" w:cs="Times New Roman"/>
          <w:i/>
          <w:iCs/>
          <w:sz w:val="21"/>
          <w:szCs w:val="21"/>
          <w:lang w:val="id-ID"/>
        </w:rPr>
        <w:t xml:space="preserve">Dasar keterampilan </w:t>
      </w:r>
      <w:proofErr w:type="spellStart"/>
      <w:r w:rsidRPr="00947EB4">
        <w:rPr>
          <w:rFonts w:ascii="Book Antiqua" w:hAnsi="Book Antiqua" w:cs="Times New Roman"/>
          <w:i/>
          <w:iCs/>
          <w:sz w:val="21"/>
          <w:szCs w:val="21"/>
          <w:lang w:val="id-ID"/>
        </w:rPr>
        <w:t>listening</w:t>
      </w:r>
      <w:proofErr w:type="spellEnd"/>
      <w:r w:rsidRPr="00947EB4">
        <w:rPr>
          <w:rFonts w:ascii="Book Antiqua" w:hAnsi="Book Antiqua" w:cs="Times New Roman"/>
          <w:i/>
          <w:iCs/>
          <w:sz w:val="21"/>
          <w:szCs w:val="21"/>
          <w:lang w:val="id-ID"/>
        </w:rPr>
        <w:t xml:space="preserve"> dalam penguasaan bahasa</w:t>
      </w:r>
      <w:r w:rsidRPr="00947EB4">
        <w:rPr>
          <w:rFonts w:ascii="Book Antiqua" w:hAnsi="Book Antiqua" w:cs="Times New Roman"/>
          <w:sz w:val="21"/>
          <w:szCs w:val="21"/>
          <w:lang w:val="id-ID"/>
        </w:rPr>
        <w:t xml:space="preserve">. Surakarta: UNS </w:t>
      </w:r>
      <w:proofErr w:type="spellStart"/>
      <w:r w:rsidRPr="00947EB4">
        <w:rPr>
          <w:rFonts w:ascii="Book Antiqua" w:hAnsi="Book Antiqua" w:cs="Times New Roman"/>
          <w:sz w:val="21"/>
          <w:szCs w:val="21"/>
          <w:lang w:val="id-ID"/>
        </w:rPr>
        <w:t>Press</w:t>
      </w:r>
      <w:proofErr w:type="spellEnd"/>
      <w:r w:rsidRPr="00947EB4">
        <w:rPr>
          <w:rFonts w:ascii="Book Antiqua" w:hAnsi="Book Antiqua" w:cs="Times New Roman"/>
          <w:sz w:val="21"/>
          <w:szCs w:val="21"/>
          <w:lang w:val="id-ID"/>
        </w:rPr>
        <w:t>.</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Sholikhah, A. (2016). Statistik deskriptif dalam penelitian kualitatif. </w:t>
      </w:r>
      <w:proofErr w:type="spellStart"/>
      <w:r w:rsidRPr="00947EB4">
        <w:rPr>
          <w:rFonts w:ascii="Book Antiqua" w:hAnsi="Book Antiqua" w:cs="Times New Roman"/>
          <w:i/>
          <w:iCs/>
          <w:sz w:val="21"/>
          <w:szCs w:val="21"/>
          <w:lang w:val="id-ID"/>
        </w:rPr>
        <w:t>Komunika</w:t>
      </w:r>
      <w:proofErr w:type="spellEnd"/>
      <w:r w:rsidRPr="00947EB4">
        <w:rPr>
          <w:rFonts w:ascii="Book Antiqua" w:hAnsi="Book Antiqua" w:cs="Times New Roman"/>
          <w:i/>
          <w:iCs/>
          <w:sz w:val="21"/>
          <w:szCs w:val="21"/>
          <w:lang w:val="id-ID"/>
        </w:rPr>
        <w:t>: Jurnal Dakwah dan Komunikasi, 10</w:t>
      </w:r>
      <w:r w:rsidRPr="00947EB4">
        <w:rPr>
          <w:rFonts w:ascii="Book Antiqua" w:hAnsi="Book Antiqua" w:cs="Times New Roman"/>
          <w:sz w:val="21"/>
          <w:szCs w:val="21"/>
          <w:lang w:val="id-ID"/>
        </w:rPr>
        <w:t xml:space="preserve">(2), 342–352.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Sirajuddin, S., &amp; </w:t>
      </w:r>
      <w:proofErr w:type="spellStart"/>
      <w:r w:rsidRPr="00947EB4">
        <w:rPr>
          <w:rFonts w:ascii="Book Antiqua" w:hAnsi="Book Antiqua" w:cs="Times New Roman"/>
          <w:sz w:val="21"/>
          <w:szCs w:val="21"/>
          <w:lang w:val="id-ID"/>
        </w:rPr>
        <w:t>Yahrif</w:t>
      </w:r>
      <w:proofErr w:type="spellEnd"/>
      <w:r w:rsidRPr="00947EB4">
        <w:rPr>
          <w:rFonts w:ascii="Book Antiqua" w:hAnsi="Book Antiqua" w:cs="Times New Roman"/>
          <w:sz w:val="21"/>
          <w:szCs w:val="21"/>
          <w:lang w:val="id-ID"/>
        </w:rPr>
        <w:t xml:space="preserve">, M. (2021). Pelatihan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untuk TOEFL </w:t>
      </w:r>
      <w:proofErr w:type="spellStart"/>
      <w:r w:rsidRPr="00947EB4">
        <w:rPr>
          <w:rFonts w:ascii="Book Antiqua" w:hAnsi="Book Antiqua" w:cs="Times New Roman"/>
          <w:sz w:val="21"/>
          <w:szCs w:val="21"/>
          <w:lang w:val="id-ID"/>
        </w:rPr>
        <w:t>test</w:t>
      </w:r>
      <w:proofErr w:type="spellEnd"/>
      <w:r w:rsidRPr="00947EB4">
        <w:rPr>
          <w:rFonts w:ascii="Book Antiqua" w:hAnsi="Book Antiqua" w:cs="Times New Roman"/>
          <w:sz w:val="21"/>
          <w:szCs w:val="21"/>
          <w:lang w:val="id-ID"/>
        </w:rPr>
        <w:t xml:space="preserve"> bagi mahasiswa </w:t>
      </w:r>
      <w:proofErr w:type="spellStart"/>
      <w:r w:rsidRPr="00947EB4">
        <w:rPr>
          <w:rFonts w:ascii="Book Antiqua" w:hAnsi="Book Antiqua" w:cs="Times New Roman"/>
          <w:sz w:val="21"/>
          <w:szCs w:val="21"/>
          <w:lang w:val="id-ID"/>
        </w:rPr>
        <w:t>prodi</w:t>
      </w:r>
      <w:proofErr w:type="spellEnd"/>
      <w:r w:rsidRPr="00947EB4">
        <w:rPr>
          <w:rFonts w:ascii="Book Antiqua" w:hAnsi="Book Antiqua" w:cs="Times New Roman"/>
          <w:sz w:val="21"/>
          <w:szCs w:val="21"/>
          <w:lang w:val="id-ID"/>
        </w:rPr>
        <w:t xml:space="preserve"> sarjana Pendidikan Bahasa Inggris. </w:t>
      </w:r>
      <w:r w:rsidRPr="00947EB4">
        <w:rPr>
          <w:rFonts w:ascii="Book Antiqua" w:hAnsi="Book Antiqua" w:cs="Times New Roman"/>
          <w:i/>
          <w:iCs/>
          <w:sz w:val="21"/>
          <w:szCs w:val="21"/>
          <w:lang w:val="id-ID"/>
        </w:rPr>
        <w:t>MEGA PENA: Jurnal Pengabdian kepada Masyarakat, 1</w:t>
      </w:r>
      <w:r w:rsidRPr="00947EB4">
        <w:rPr>
          <w:rFonts w:ascii="Book Antiqua" w:hAnsi="Book Antiqua" w:cs="Times New Roman"/>
          <w:sz w:val="21"/>
          <w:szCs w:val="21"/>
          <w:lang w:val="id-ID"/>
        </w:rPr>
        <w:t xml:space="preserve">(1), 67–75.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Siringoringo, G. S. P., &amp; dkk. (2024). Penggunaan ejaan Bahasa Indonesia pada karya ilmiah mahasiswa di Indonesia: </w:t>
      </w:r>
      <w:proofErr w:type="spellStart"/>
      <w:r w:rsidRPr="00947EB4">
        <w:rPr>
          <w:rFonts w:ascii="Book Antiqua" w:hAnsi="Book Antiqua" w:cs="Times New Roman"/>
          <w:sz w:val="21"/>
          <w:szCs w:val="21"/>
          <w:lang w:val="id-ID"/>
        </w:rPr>
        <w:t>Literature</w:t>
      </w:r>
      <w:proofErr w:type="spellEnd"/>
      <w:r w:rsidRPr="00947EB4">
        <w:rPr>
          <w:rFonts w:ascii="Book Antiqua" w:hAnsi="Book Antiqua" w:cs="Times New Roman"/>
          <w:sz w:val="21"/>
          <w:szCs w:val="21"/>
          <w:lang w:val="id-ID"/>
        </w:rPr>
        <w:t xml:space="preserve"> </w:t>
      </w:r>
      <w:proofErr w:type="spellStart"/>
      <w:r w:rsidRPr="00947EB4">
        <w:rPr>
          <w:rFonts w:ascii="Book Antiqua" w:hAnsi="Book Antiqua" w:cs="Times New Roman"/>
          <w:sz w:val="21"/>
          <w:szCs w:val="21"/>
          <w:lang w:val="id-ID"/>
        </w:rPr>
        <w:t>review</w:t>
      </w:r>
      <w:proofErr w:type="spellEnd"/>
      <w:r w:rsidRPr="00947EB4">
        <w:rPr>
          <w:rFonts w:ascii="Book Antiqua" w:hAnsi="Book Antiqua" w:cs="Times New Roman"/>
          <w:sz w:val="21"/>
          <w:szCs w:val="21"/>
          <w:lang w:val="id-ID"/>
        </w:rPr>
        <w:t xml:space="preserve">. </w:t>
      </w:r>
      <w:r w:rsidRPr="00947EB4">
        <w:rPr>
          <w:rFonts w:ascii="Book Antiqua" w:hAnsi="Book Antiqua" w:cs="Times New Roman"/>
          <w:i/>
          <w:iCs/>
          <w:sz w:val="21"/>
          <w:szCs w:val="21"/>
          <w:lang w:val="id-ID"/>
        </w:rPr>
        <w:t>Jurnal Pendidikan dan Ilmu Bahasa, 1</w:t>
      </w:r>
      <w:r w:rsidRPr="00947EB4">
        <w:rPr>
          <w:rFonts w:ascii="Book Antiqua" w:hAnsi="Book Antiqua" w:cs="Times New Roman"/>
          <w:sz w:val="21"/>
          <w:szCs w:val="21"/>
          <w:lang w:val="id-ID"/>
        </w:rPr>
        <w:t xml:space="preserve">(1), 1–7.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lastRenderedPageBreak/>
        <w:t>Sitepu, K. N. (2022). Meningkatkan kemampuan menyimak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xml:space="preserve">) siswa melalui media film berbahasa Inggris. </w:t>
      </w:r>
      <w:r w:rsidRPr="00947EB4">
        <w:rPr>
          <w:rFonts w:ascii="Book Antiqua" w:hAnsi="Book Antiqua" w:cs="Times New Roman"/>
          <w:i/>
          <w:iCs/>
          <w:sz w:val="21"/>
          <w:szCs w:val="21"/>
          <w:lang w:val="id-ID"/>
        </w:rPr>
        <w:t xml:space="preserve">Indonesian </w:t>
      </w:r>
      <w:proofErr w:type="spellStart"/>
      <w:r w:rsidRPr="00947EB4">
        <w:rPr>
          <w:rFonts w:ascii="Book Antiqua" w:hAnsi="Book Antiqua" w:cs="Times New Roman"/>
          <w:i/>
          <w:iCs/>
          <w:sz w:val="21"/>
          <w:szCs w:val="21"/>
          <w:lang w:val="id-ID"/>
        </w:rPr>
        <w:t>Research</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Journal</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on</w:t>
      </w:r>
      <w:proofErr w:type="spellEnd"/>
      <w:r w:rsidRPr="00947EB4">
        <w:rPr>
          <w:rFonts w:ascii="Book Antiqua" w:hAnsi="Book Antiqua" w:cs="Times New Roman"/>
          <w:i/>
          <w:iCs/>
          <w:sz w:val="21"/>
          <w:szCs w:val="21"/>
          <w:lang w:val="id-ID"/>
        </w:rPr>
        <w:t xml:space="preserve"> </w:t>
      </w:r>
      <w:proofErr w:type="spellStart"/>
      <w:r w:rsidRPr="00947EB4">
        <w:rPr>
          <w:rFonts w:ascii="Book Antiqua" w:hAnsi="Book Antiqua" w:cs="Times New Roman"/>
          <w:i/>
          <w:iCs/>
          <w:sz w:val="21"/>
          <w:szCs w:val="21"/>
          <w:lang w:val="id-ID"/>
        </w:rPr>
        <w:t>Education</w:t>
      </w:r>
      <w:proofErr w:type="spellEnd"/>
      <w:r w:rsidRPr="00947EB4">
        <w:rPr>
          <w:rFonts w:ascii="Book Antiqua" w:hAnsi="Book Antiqua" w:cs="Times New Roman"/>
          <w:i/>
          <w:iCs/>
          <w:sz w:val="21"/>
          <w:szCs w:val="21"/>
          <w:lang w:val="id-ID"/>
        </w:rPr>
        <w:t>, 2</w:t>
      </w:r>
      <w:r w:rsidRPr="00947EB4">
        <w:rPr>
          <w:rFonts w:ascii="Book Antiqua" w:hAnsi="Book Antiqua" w:cs="Times New Roman"/>
          <w:sz w:val="21"/>
          <w:szCs w:val="21"/>
          <w:lang w:val="id-ID"/>
        </w:rPr>
        <w:t xml:space="preserve">(1), 190–191. </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Sitinjak, L., &amp; Kadu, A. U. (2016). Faktor internal dan eksternal yang mempengaruhi kesulitan belajar mahasiswa semester IV. </w:t>
      </w:r>
      <w:r w:rsidRPr="00947EB4">
        <w:rPr>
          <w:rFonts w:ascii="Book Antiqua" w:hAnsi="Book Antiqua" w:cs="Times New Roman"/>
          <w:i/>
          <w:iCs/>
          <w:sz w:val="21"/>
          <w:szCs w:val="21"/>
          <w:lang w:val="id-ID"/>
        </w:rPr>
        <w:t>Jurnal Akademi Keperawatan Husada Karya Jaya, 2</w:t>
      </w:r>
      <w:r w:rsidRPr="00947EB4">
        <w:rPr>
          <w:rFonts w:ascii="Book Antiqua" w:hAnsi="Book Antiqua" w:cs="Times New Roman"/>
          <w:sz w:val="21"/>
          <w:szCs w:val="21"/>
          <w:lang w:val="id-ID"/>
        </w:rPr>
        <w:t>(2), 23–29.</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Subhaktiyasa</w:t>
      </w:r>
      <w:proofErr w:type="spellEnd"/>
      <w:r w:rsidRPr="00947EB4">
        <w:rPr>
          <w:rFonts w:ascii="Book Antiqua" w:hAnsi="Book Antiqua" w:cs="Times New Roman"/>
          <w:sz w:val="21"/>
          <w:szCs w:val="21"/>
          <w:lang w:val="id-ID"/>
        </w:rPr>
        <w:t xml:space="preserve">, P. G. (2024). Menentukan populasi dan sampel: Pendekatan metodologi penelitian kuantitatif dan kualitatif. </w:t>
      </w:r>
      <w:r w:rsidRPr="00947EB4">
        <w:rPr>
          <w:rFonts w:ascii="Book Antiqua" w:hAnsi="Book Antiqua" w:cs="Times New Roman"/>
          <w:i/>
          <w:iCs/>
          <w:sz w:val="21"/>
          <w:szCs w:val="21"/>
          <w:lang w:val="id-ID"/>
        </w:rPr>
        <w:t>Jurnal Ilmiah Profesi Pendidikan, 9</w:t>
      </w:r>
      <w:r w:rsidRPr="00947EB4">
        <w:rPr>
          <w:rFonts w:ascii="Book Antiqua" w:hAnsi="Book Antiqua" w:cs="Times New Roman"/>
          <w:sz w:val="21"/>
          <w:szCs w:val="21"/>
          <w:lang w:val="id-ID"/>
        </w:rPr>
        <w:t>(4), 2721–2731.</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r w:rsidRPr="00947EB4">
        <w:rPr>
          <w:rFonts w:ascii="Book Antiqua" w:hAnsi="Book Antiqua" w:cs="Times New Roman"/>
          <w:sz w:val="21"/>
          <w:szCs w:val="21"/>
          <w:lang w:val="id-ID"/>
        </w:rPr>
        <w:t xml:space="preserve">Suardi, W. (2017). Catatan kecil mengenai desain riset deskriptif kualitatif. </w:t>
      </w:r>
      <w:r w:rsidRPr="00947EB4">
        <w:rPr>
          <w:rFonts w:ascii="Book Antiqua" w:hAnsi="Book Antiqua" w:cs="Times New Roman"/>
          <w:i/>
          <w:iCs/>
          <w:sz w:val="21"/>
          <w:szCs w:val="21"/>
          <w:lang w:val="id-ID"/>
        </w:rPr>
        <w:t>Jurnal EKUBIS, 2</w:t>
      </w:r>
      <w:r w:rsidRPr="00947EB4">
        <w:rPr>
          <w:rFonts w:ascii="Book Antiqua" w:hAnsi="Book Antiqua" w:cs="Times New Roman"/>
          <w:sz w:val="21"/>
          <w:szCs w:val="21"/>
          <w:lang w:val="id-ID"/>
        </w:rPr>
        <w:t>(1), 1–10.</w:t>
      </w:r>
    </w:p>
    <w:p w:rsidR="00947EB4" w:rsidRPr="00947EB4" w:rsidRDefault="00947EB4" w:rsidP="00947EB4">
      <w:pPr>
        <w:spacing w:before="240" w:after="0" w:line="276" w:lineRule="auto"/>
        <w:ind w:left="709" w:hanging="709"/>
        <w:jc w:val="both"/>
        <w:rPr>
          <w:rFonts w:ascii="Book Antiqua" w:hAnsi="Book Antiqua" w:cs="Times New Roman"/>
          <w:sz w:val="21"/>
          <w:szCs w:val="21"/>
          <w:lang w:val="id-ID"/>
        </w:rPr>
      </w:pPr>
      <w:proofErr w:type="spellStart"/>
      <w:r w:rsidRPr="00947EB4">
        <w:rPr>
          <w:rFonts w:ascii="Book Antiqua" w:hAnsi="Book Antiqua" w:cs="Times New Roman"/>
          <w:sz w:val="21"/>
          <w:szCs w:val="21"/>
          <w:lang w:val="id-ID"/>
        </w:rPr>
        <w:t>Tustiawati</w:t>
      </w:r>
      <w:proofErr w:type="spellEnd"/>
      <w:r w:rsidRPr="00947EB4">
        <w:rPr>
          <w:rFonts w:ascii="Book Antiqua" w:hAnsi="Book Antiqua" w:cs="Times New Roman"/>
          <w:sz w:val="21"/>
          <w:szCs w:val="21"/>
          <w:lang w:val="id-ID"/>
        </w:rPr>
        <w:t>, I. A. M., &amp; Noviantari, N. K. (</w:t>
      </w:r>
      <w:proofErr w:type="spellStart"/>
      <w:r w:rsidRPr="00947EB4">
        <w:rPr>
          <w:rFonts w:ascii="Book Antiqua" w:hAnsi="Book Antiqua" w:cs="Times New Roman"/>
          <w:sz w:val="21"/>
          <w:szCs w:val="21"/>
          <w:lang w:val="id-ID"/>
        </w:rPr>
        <w:t>n.d</w:t>
      </w:r>
      <w:proofErr w:type="spellEnd"/>
      <w:r w:rsidRPr="00947EB4">
        <w:rPr>
          <w:rFonts w:ascii="Book Antiqua" w:hAnsi="Book Antiqua" w:cs="Times New Roman"/>
          <w:sz w:val="21"/>
          <w:szCs w:val="21"/>
          <w:lang w:val="id-ID"/>
        </w:rPr>
        <w:t>.). Persepsi mahasiswa terhadap pembelajaran menyimak “</w:t>
      </w:r>
      <w:proofErr w:type="spellStart"/>
      <w:r w:rsidRPr="00947EB4">
        <w:rPr>
          <w:rFonts w:ascii="Book Antiqua" w:hAnsi="Book Antiqua" w:cs="Times New Roman"/>
          <w:sz w:val="21"/>
          <w:szCs w:val="21"/>
          <w:lang w:val="id-ID"/>
        </w:rPr>
        <w:t>listening</w:t>
      </w:r>
      <w:proofErr w:type="spellEnd"/>
      <w:r w:rsidRPr="00947EB4">
        <w:rPr>
          <w:rFonts w:ascii="Book Antiqua" w:hAnsi="Book Antiqua" w:cs="Times New Roman"/>
          <w:sz w:val="21"/>
          <w:szCs w:val="21"/>
          <w:lang w:val="id-ID"/>
        </w:rPr>
        <w:t>” dalam Bahasa Inggris.</w:t>
      </w:r>
    </w:p>
    <w:p w:rsidR="00737C0C" w:rsidRPr="00947EB4" w:rsidRDefault="00737C0C" w:rsidP="00947EB4">
      <w:pPr>
        <w:spacing w:line="276" w:lineRule="auto"/>
        <w:jc w:val="both"/>
        <w:rPr>
          <w:rFonts w:ascii="Book Antiqua" w:eastAsia="Calibri" w:hAnsi="Book Antiqua" w:cs="Calibri"/>
          <w:sz w:val="20"/>
          <w:szCs w:val="20"/>
        </w:rPr>
      </w:pPr>
    </w:p>
    <w:sectPr w:rsidR="00737C0C" w:rsidRPr="00947EB4" w:rsidSect="00947EB4">
      <w:headerReference w:type="default" r:id="rId8"/>
      <w:footerReference w:type="even" r:id="rId9"/>
      <w:footerReference w:type="default" r:id="rId10"/>
      <w:pgSz w:w="12240" w:h="15840"/>
      <w:pgMar w:top="1440" w:right="1440" w:bottom="1440" w:left="1440" w:header="720" w:footer="720" w:gutter="0"/>
      <w:pgNumType w:start="4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1BF5" w:rsidRDefault="00FD1BF5">
      <w:pPr>
        <w:spacing w:after="0" w:line="240" w:lineRule="auto"/>
      </w:pPr>
      <w:r>
        <w:separator/>
      </w:r>
    </w:p>
  </w:endnote>
  <w:endnote w:type="continuationSeparator" w:id="0">
    <w:p w:rsidR="00FD1BF5" w:rsidRDefault="00FD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lay">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891294"/>
      <w:docPartObj>
        <w:docPartGallery w:val="Page Numbers (Bottom of Page)"/>
        <w:docPartUnique/>
      </w:docPartObj>
    </w:sdtPr>
    <w:sdtContent>
      <w:p w:rsidR="00947EB4" w:rsidRDefault="00947EB4" w:rsidP="00604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47EB4" w:rsidRDefault="00947EB4" w:rsidP="00947E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840802"/>
      <w:docPartObj>
        <w:docPartGallery w:val="Page Numbers (Bottom of Page)"/>
        <w:docPartUnique/>
      </w:docPartObj>
    </w:sdtPr>
    <w:sdtContent>
      <w:p w:rsidR="00947EB4" w:rsidRDefault="00947EB4" w:rsidP="00604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sdtContent>
  </w:sdt>
  <w:p w:rsidR="00947EB4" w:rsidRDefault="00947EB4" w:rsidP="00947E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1BF5" w:rsidRDefault="00FD1BF5">
      <w:pPr>
        <w:spacing w:after="0" w:line="240" w:lineRule="auto"/>
      </w:pPr>
      <w:r>
        <w:separator/>
      </w:r>
    </w:p>
  </w:footnote>
  <w:footnote w:type="continuationSeparator" w:id="0">
    <w:p w:rsidR="00FD1BF5" w:rsidRDefault="00FD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C0C" w:rsidRDefault="00000000">
    <w:pPr>
      <w:tabs>
        <w:tab w:val="center" w:pos="4680"/>
        <w:tab w:val="right" w:pos="9360"/>
        <w:tab w:val="left" w:pos="720"/>
      </w:tabs>
      <w:spacing w:after="0"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Journal of Education Technology and Learning Models</w:t>
    </w:r>
    <w:r>
      <w:rPr>
        <w:noProof/>
      </w:rPr>
      <w:drawing>
        <wp:anchor distT="114300" distB="114300" distL="114300" distR="114300" simplePos="0" relativeHeight="251658240" behindDoc="1" locked="0" layoutInCell="1" hidden="0" allowOverlap="1">
          <wp:simplePos x="0" y="0"/>
          <wp:positionH relativeFrom="column">
            <wp:posOffset>5229225</wp:posOffset>
          </wp:positionH>
          <wp:positionV relativeFrom="paragraph">
            <wp:posOffset>-315812</wp:posOffset>
          </wp:positionV>
          <wp:extent cx="866180" cy="8661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6180" cy="866180"/>
                  </a:xfrm>
                  <a:prstGeom prst="rect">
                    <a:avLst/>
                  </a:prstGeom>
                  <a:ln/>
                </pic:spPr>
              </pic:pic>
            </a:graphicData>
          </a:graphic>
        </wp:anchor>
      </w:drawing>
    </w:r>
  </w:p>
  <w:p w:rsidR="00737C0C" w:rsidRDefault="00000000">
    <w:pPr>
      <w:tabs>
        <w:tab w:val="center" w:pos="4680"/>
        <w:tab w:val="right" w:pos="9360"/>
        <w:tab w:val="left" w:pos="720"/>
      </w:tabs>
      <w:spacing w:after="0"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Volume 1 (</w:t>
    </w:r>
    <w:r w:rsidR="00947EB4">
      <w:rPr>
        <w:rFonts w:ascii="Book Antiqua" w:eastAsia="Book Antiqua" w:hAnsi="Book Antiqua" w:cs="Book Antiqua"/>
        <w:i/>
        <w:sz w:val="24"/>
        <w:szCs w:val="24"/>
      </w:rPr>
      <w:t>1</w:t>
    </w:r>
    <w:r>
      <w:rPr>
        <w:rFonts w:ascii="Book Antiqua" w:eastAsia="Book Antiqua" w:hAnsi="Book Antiqua" w:cs="Book Antiqua"/>
        <w:i/>
        <w:sz w:val="24"/>
        <w:szCs w:val="24"/>
      </w:rPr>
      <w:t xml:space="preserve">) 2025, </w:t>
    </w:r>
    <w:r w:rsidR="00947EB4">
      <w:rPr>
        <w:rFonts w:ascii="Book Antiqua" w:eastAsia="Book Antiqua" w:hAnsi="Book Antiqua" w:cs="Book Antiqua"/>
        <w:i/>
        <w:sz w:val="24"/>
        <w:szCs w:val="24"/>
      </w:rPr>
      <w:t>46</w:t>
    </w:r>
    <w:r>
      <w:rPr>
        <w:rFonts w:ascii="Book Antiqua" w:eastAsia="Book Antiqua" w:hAnsi="Book Antiqua" w:cs="Book Antiqua"/>
        <w:i/>
        <w:sz w:val="24"/>
        <w:szCs w:val="24"/>
      </w:rPr>
      <w:t>-</w:t>
    </w:r>
    <w:r w:rsidR="00947EB4">
      <w:rPr>
        <w:rFonts w:ascii="Book Antiqua" w:eastAsia="Book Antiqua" w:hAnsi="Book Antiqua" w:cs="Book Antiqua"/>
        <w:i/>
        <w:sz w:val="24"/>
        <w:szCs w:val="24"/>
      </w:rPr>
      <w:t>53</w:t>
    </w:r>
  </w:p>
  <w:p w:rsidR="00737C0C" w:rsidRDefault="00000000">
    <w:pPr>
      <w:tabs>
        <w:tab w:val="center" w:pos="4680"/>
        <w:tab w:val="right" w:pos="9360"/>
        <w:tab w:val="left" w:pos="720"/>
      </w:tabs>
      <w:spacing w:after="0" w:line="240" w:lineRule="auto"/>
      <w:jc w:val="both"/>
    </w:pPr>
    <w:r>
      <w:rPr>
        <w:rFonts w:ascii="Book Antiqua" w:eastAsia="Book Antiqua" w:hAnsi="Book Antiqua" w:cs="Book Antiqua"/>
        <w:i/>
        <w:sz w:val="24"/>
        <w:szCs w:val="24"/>
      </w:rPr>
      <w:t>E-ISSN XXXX-XXXX, P-ISSN XXXX-XXXX</w:t>
    </w:r>
    <w:r>
      <w:rPr>
        <w:rFonts w:ascii="Book Antiqua" w:eastAsia="Book Antiqua" w:hAnsi="Book Antiqua" w:cs="Book Antiqua"/>
        <w:i/>
        <w:highlight w:val="white"/>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7AFB"/>
    <w:multiLevelType w:val="hybridMultilevel"/>
    <w:tmpl w:val="A9ACB7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677A39"/>
    <w:multiLevelType w:val="multilevel"/>
    <w:tmpl w:val="81785C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3CD20136"/>
    <w:multiLevelType w:val="multilevel"/>
    <w:tmpl w:val="53F2F3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A218A9"/>
    <w:multiLevelType w:val="hybridMultilevel"/>
    <w:tmpl w:val="EAD804FE"/>
    <w:lvl w:ilvl="0" w:tplc="CA001826">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60248407">
    <w:abstractNumId w:val="2"/>
  </w:num>
  <w:num w:numId="2" w16cid:durableId="1087969214">
    <w:abstractNumId w:val="1"/>
  </w:num>
  <w:num w:numId="3" w16cid:durableId="1058210983">
    <w:abstractNumId w:val="0"/>
  </w:num>
  <w:num w:numId="4" w16cid:durableId="1616982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0C"/>
    <w:rsid w:val="00737C0C"/>
    <w:rsid w:val="00771EE0"/>
    <w:rsid w:val="00947EB4"/>
    <w:rsid w:val="00FD1B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D4D5C60"/>
  <w15:docId w15:val="{A88AC18C-32C3-734E-8B8F-4A2E74D6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47EB4"/>
    <w:rPr>
      <w:color w:val="0000FF" w:themeColor="hyperlink"/>
      <w:u w:val="single"/>
    </w:rPr>
  </w:style>
  <w:style w:type="paragraph" w:styleId="ListParagraph">
    <w:name w:val="List Paragraph"/>
    <w:basedOn w:val="Normal"/>
    <w:uiPriority w:val="34"/>
    <w:qFormat/>
    <w:rsid w:val="00947EB4"/>
    <w:pPr>
      <w:ind w:left="720"/>
      <w:contextualSpacing/>
    </w:pPr>
  </w:style>
  <w:style w:type="table" w:styleId="TableGrid">
    <w:name w:val="Table Grid"/>
    <w:basedOn w:val="TableNormal"/>
    <w:uiPriority w:val="39"/>
    <w:rsid w:val="00947EB4"/>
    <w:pPr>
      <w:spacing w:after="0" w:line="240" w:lineRule="auto"/>
      <w:jc w:val="both"/>
    </w:pPr>
    <w:rPr>
      <w:rFonts w:asciiTheme="minorHAnsi" w:eastAsiaTheme="minorHAnsi" w:hAnsiTheme="minorHAnsi" w:cstheme="minorBid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EB4"/>
  </w:style>
  <w:style w:type="paragraph" w:styleId="Footer">
    <w:name w:val="footer"/>
    <w:basedOn w:val="Normal"/>
    <w:link w:val="FooterChar"/>
    <w:uiPriority w:val="99"/>
    <w:unhideWhenUsed/>
    <w:rsid w:val="00947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EB4"/>
  </w:style>
  <w:style w:type="character" w:styleId="PageNumber">
    <w:name w:val="page number"/>
    <w:basedOn w:val="DefaultParagraphFont"/>
    <w:uiPriority w:val="99"/>
    <w:semiHidden/>
    <w:unhideWhenUsed/>
    <w:rsid w:val="0094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sidwiputri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2955</Words>
  <Characters>16846</Characters>
  <Application>Microsoft Office Word</Application>
  <DocSecurity>0</DocSecurity>
  <Lines>140</Lines>
  <Paragraphs>39</Paragraphs>
  <ScaleCrop>false</ScaleCrop>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Sheren Dwi Oktaria</cp:lastModifiedBy>
  <cp:revision>2</cp:revision>
  <dcterms:created xsi:type="dcterms:W3CDTF">2025-08-07T12:46:00Z</dcterms:created>
  <dcterms:modified xsi:type="dcterms:W3CDTF">2025-08-07T12:46:00Z</dcterms:modified>
</cp:coreProperties>
</file>